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B9" w:rsidRPr="00BF3D7B" w:rsidRDefault="00BF3D7B" w:rsidP="00BF3D7B">
      <w:pPr>
        <w:pStyle w:val="a9"/>
        <w:jc w:val="right"/>
        <w:outlineLvl w:val="0"/>
        <w:rPr>
          <w:bCs/>
          <w:sz w:val="16"/>
          <w:szCs w:val="16"/>
        </w:rPr>
      </w:pPr>
      <w:r w:rsidRPr="00BF3D7B">
        <w:rPr>
          <w:bCs/>
          <w:sz w:val="16"/>
          <w:szCs w:val="16"/>
        </w:rPr>
        <w:t xml:space="preserve">Приложение № </w:t>
      </w:r>
      <w:r w:rsidR="00287F50">
        <w:rPr>
          <w:bCs/>
          <w:sz w:val="16"/>
          <w:szCs w:val="16"/>
        </w:rPr>
        <w:t>2</w:t>
      </w:r>
      <w:bookmarkStart w:id="0" w:name="_GoBack"/>
      <w:bookmarkEnd w:id="0"/>
      <w:r w:rsidRPr="00BF3D7B">
        <w:rPr>
          <w:bCs/>
          <w:sz w:val="16"/>
          <w:szCs w:val="16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F0CB9" w:rsidTr="00FF0CB9">
        <w:tc>
          <w:tcPr>
            <w:tcW w:w="3115" w:type="dxa"/>
          </w:tcPr>
          <w:p w:rsidR="00FF0CB9" w:rsidRDefault="00FF0CB9" w:rsidP="008948F7">
            <w:pPr>
              <w:pStyle w:val="a9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FF0CB9" w:rsidRDefault="00FF0CB9" w:rsidP="008948F7">
            <w:pPr>
              <w:pStyle w:val="a9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FF0CB9" w:rsidRDefault="00FF0CB9" w:rsidP="00FF0CB9">
            <w:pPr>
              <w:pStyle w:val="a9"/>
              <w:jc w:val="lef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Утверждаю:</w:t>
            </w:r>
          </w:p>
          <w:p w:rsidR="00FF0CB9" w:rsidRDefault="00FF0CB9" w:rsidP="00FF0CB9">
            <w:pPr>
              <w:pStyle w:val="a9"/>
              <w:jc w:val="lef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МУПЭС</w:t>
            </w:r>
          </w:p>
          <w:p w:rsidR="00FF0CB9" w:rsidRDefault="00FF0CB9" w:rsidP="00FF0CB9">
            <w:pPr>
              <w:pStyle w:val="a9"/>
              <w:jc w:val="lef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 В.А. Горбунов</w:t>
            </w:r>
          </w:p>
          <w:p w:rsidR="00FF0CB9" w:rsidRDefault="00FF0CB9" w:rsidP="008948F7">
            <w:pPr>
              <w:pStyle w:val="a9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FF0CB9" w:rsidRDefault="00FF0CB9" w:rsidP="008948F7">
      <w:pPr>
        <w:pStyle w:val="a9"/>
        <w:outlineLvl w:val="0"/>
        <w:rPr>
          <w:bCs/>
          <w:sz w:val="24"/>
          <w:szCs w:val="24"/>
        </w:rPr>
      </w:pPr>
    </w:p>
    <w:p w:rsidR="008948F7" w:rsidRDefault="008948F7" w:rsidP="008948F7">
      <w:pPr>
        <w:pStyle w:val="a9"/>
        <w:outlineLvl w:val="0"/>
        <w:rPr>
          <w:bCs/>
          <w:sz w:val="24"/>
          <w:szCs w:val="24"/>
        </w:rPr>
      </w:pPr>
      <w:r w:rsidRPr="00460FF8">
        <w:rPr>
          <w:bCs/>
          <w:sz w:val="24"/>
          <w:szCs w:val="24"/>
        </w:rPr>
        <w:t>ТЕХНИЧЕСКОЕ ЗАДАНИЕ</w:t>
      </w:r>
    </w:p>
    <w:p w:rsidR="008948F7" w:rsidRDefault="008948F7" w:rsidP="008948F7">
      <w:pPr>
        <w:ind w:left="-993"/>
        <w:jc w:val="center"/>
        <w:rPr>
          <w:b/>
        </w:rPr>
      </w:pPr>
      <w:r w:rsidRPr="00226BFF">
        <w:rPr>
          <w:b/>
        </w:rPr>
        <w:t xml:space="preserve">на выполнение работ по огнезащитной обработке деревянных конструкций чердачных помещений зданий </w:t>
      </w:r>
      <w:r>
        <w:rPr>
          <w:b/>
        </w:rPr>
        <w:t>МУПЭС г. Дивногорск</w:t>
      </w:r>
    </w:p>
    <w:p w:rsidR="001D5D8F" w:rsidRPr="00226BFF" w:rsidRDefault="001D5D8F" w:rsidP="008948F7">
      <w:pPr>
        <w:ind w:left="-993"/>
        <w:jc w:val="center"/>
        <w:rPr>
          <w:b/>
        </w:rPr>
      </w:pPr>
    </w:p>
    <w:p w:rsidR="008948F7" w:rsidRPr="00146CF8" w:rsidRDefault="006E1551" w:rsidP="001D5D8F">
      <w:pPr>
        <w:pStyle w:val="ab"/>
        <w:suppressAutoHyphens w:val="0"/>
        <w:spacing w:after="0"/>
        <w:ind w:hanging="1713"/>
        <w:jc w:val="left"/>
        <w:rPr>
          <w:b/>
        </w:rPr>
      </w:pPr>
      <w:r>
        <w:rPr>
          <w:b/>
        </w:rPr>
        <w:t xml:space="preserve">1. </w:t>
      </w:r>
      <w:r w:rsidR="008948F7" w:rsidRPr="00146CF8">
        <w:rPr>
          <w:b/>
        </w:rPr>
        <w:t>Место выполнения работ, объем выполняемых работ:</w:t>
      </w:r>
    </w:p>
    <w:p w:rsidR="008948F7" w:rsidRPr="00D40A74" w:rsidRDefault="008948F7" w:rsidP="006E1551">
      <w:pPr>
        <w:suppressAutoHyphens w:val="0"/>
        <w:spacing w:after="0"/>
        <w:ind w:left="-567"/>
        <w:jc w:val="center"/>
        <w:rPr>
          <w:b/>
        </w:rPr>
      </w:pPr>
    </w:p>
    <w:p w:rsidR="008948F7" w:rsidRDefault="008948F7" w:rsidP="008948F7">
      <w:pPr>
        <w:pStyle w:val="ab"/>
        <w:ind w:left="-207"/>
        <w:jc w:val="right"/>
      </w:pPr>
      <w:r w:rsidRPr="006641D8">
        <w:t>«Объекты, подлежащие обработке антипиреном»</w:t>
      </w:r>
    </w:p>
    <w:tbl>
      <w:tblPr>
        <w:tblStyle w:val="ac"/>
        <w:tblW w:w="10491" w:type="dxa"/>
        <w:tblInd w:w="-998" w:type="dxa"/>
        <w:tblLook w:val="04A0" w:firstRow="1" w:lastRow="0" w:firstColumn="1" w:lastColumn="0" w:noHBand="0" w:noVBand="1"/>
      </w:tblPr>
      <w:tblGrid>
        <w:gridCol w:w="567"/>
        <w:gridCol w:w="3261"/>
        <w:gridCol w:w="4962"/>
        <w:gridCol w:w="1701"/>
      </w:tblGrid>
      <w:tr w:rsidR="008948F7" w:rsidTr="00F341C5">
        <w:tc>
          <w:tcPr>
            <w:tcW w:w="567" w:type="dxa"/>
          </w:tcPr>
          <w:p w:rsidR="008948F7" w:rsidRPr="00130F3E" w:rsidRDefault="008948F7" w:rsidP="00F341C5">
            <w:pPr>
              <w:pStyle w:val="ab"/>
              <w:ind w:left="0"/>
              <w:jc w:val="center"/>
              <w:rPr>
                <w:b/>
              </w:rPr>
            </w:pPr>
            <w:r w:rsidRPr="00130F3E">
              <w:rPr>
                <w:b/>
              </w:rPr>
              <w:t>№</w:t>
            </w:r>
          </w:p>
        </w:tc>
        <w:tc>
          <w:tcPr>
            <w:tcW w:w="3261" w:type="dxa"/>
          </w:tcPr>
          <w:p w:rsidR="008948F7" w:rsidRPr="00130F3E" w:rsidRDefault="008948F7" w:rsidP="00F341C5">
            <w:pPr>
              <w:pStyle w:val="ab"/>
              <w:ind w:left="0"/>
              <w:jc w:val="center"/>
              <w:rPr>
                <w:b/>
              </w:rPr>
            </w:pPr>
            <w:r w:rsidRPr="00130F3E">
              <w:rPr>
                <w:b/>
              </w:rPr>
              <w:t>Объект</w:t>
            </w:r>
          </w:p>
        </w:tc>
        <w:tc>
          <w:tcPr>
            <w:tcW w:w="4962" w:type="dxa"/>
          </w:tcPr>
          <w:p w:rsidR="008948F7" w:rsidRPr="00130F3E" w:rsidRDefault="008948F7" w:rsidP="00F341C5">
            <w:pPr>
              <w:pStyle w:val="ab"/>
              <w:ind w:left="0"/>
              <w:jc w:val="center"/>
              <w:rPr>
                <w:b/>
              </w:rPr>
            </w:pPr>
            <w:r w:rsidRPr="00130F3E">
              <w:rPr>
                <w:b/>
              </w:rPr>
              <w:t>Адрес</w:t>
            </w:r>
          </w:p>
        </w:tc>
        <w:tc>
          <w:tcPr>
            <w:tcW w:w="1701" w:type="dxa"/>
          </w:tcPr>
          <w:p w:rsidR="008948F7" w:rsidRPr="00130F3E" w:rsidRDefault="008948F7" w:rsidP="00F341C5">
            <w:pPr>
              <w:pStyle w:val="ab"/>
              <w:ind w:left="0"/>
              <w:jc w:val="center"/>
              <w:rPr>
                <w:b/>
              </w:rPr>
            </w:pPr>
            <w:r w:rsidRPr="00130F3E">
              <w:rPr>
                <w:b/>
              </w:rPr>
              <w:t>Площадь, м</w:t>
            </w:r>
            <w:proofErr w:type="gramStart"/>
            <w:r w:rsidRPr="00130F3E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8948F7" w:rsidTr="00F341C5">
        <w:tc>
          <w:tcPr>
            <w:tcW w:w="567" w:type="dxa"/>
          </w:tcPr>
          <w:p w:rsidR="008948F7" w:rsidRDefault="008948F7" w:rsidP="00F341C5">
            <w:pPr>
              <w:pStyle w:val="ab"/>
              <w:ind w:left="0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8948F7" w:rsidRDefault="008948F7" w:rsidP="00F341C5">
            <w:pPr>
              <w:pStyle w:val="ab"/>
              <w:ind w:left="0"/>
              <w:jc w:val="center"/>
            </w:pPr>
            <w:r w:rsidRPr="00426E08">
              <w:t>Гараж</w:t>
            </w:r>
          </w:p>
        </w:tc>
        <w:tc>
          <w:tcPr>
            <w:tcW w:w="4962" w:type="dxa"/>
          </w:tcPr>
          <w:p w:rsidR="008948F7" w:rsidRDefault="008948F7" w:rsidP="00F341C5">
            <w:pPr>
              <w:pStyle w:val="ab"/>
              <w:ind w:left="0"/>
              <w:jc w:val="center"/>
            </w:pPr>
            <w:r w:rsidRPr="00B63106">
              <w:t>г. Дивногорск, ул. Гидростроителей, 2</w:t>
            </w:r>
          </w:p>
        </w:tc>
        <w:tc>
          <w:tcPr>
            <w:tcW w:w="1701" w:type="dxa"/>
          </w:tcPr>
          <w:p w:rsidR="008948F7" w:rsidRDefault="008948F7" w:rsidP="00F341C5">
            <w:pPr>
              <w:pStyle w:val="ab"/>
              <w:ind w:left="0"/>
              <w:jc w:val="center"/>
            </w:pPr>
            <w:r w:rsidRPr="00B63106">
              <w:t>1494 М²</w:t>
            </w:r>
          </w:p>
        </w:tc>
      </w:tr>
      <w:tr w:rsidR="008948F7" w:rsidTr="00F341C5">
        <w:tc>
          <w:tcPr>
            <w:tcW w:w="567" w:type="dxa"/>
          </w:tcPr>
          <w:p w:rsidR="008948F7" w:rsidRDefault="008948F7" w:rsidP="00F341C5">
            <w:pPr>
              <w:pStyle w:val="ab"/>
              <w:ind w:left="0"/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8948F7" w:rsidRDefault="008948F7" w:rsidP="00F341C5">
            <w:pPr>
              <w:pStyle w:val="ab"/>
              <w:ind w:left="0"/>
              <w:jc w:val="center"/>
            </w:pPr>
            <w:r w:rsidRPr="00B63106">
              <w:t>Склад №1</w:t>
            </w:r>
          </w:p>
        </w:tc>
        <w:tc>
          <w:tcPr>
            <w:tcW w:w="4962" w:type="dxa"/>
          </w:tcPr>
          <w:p w:rsidR="008948F7" w:rsidRDefault="008948F7" w:rsidP="00F341C5">
            <w:pPr>
              <w:pStyle w:val="ab"/>
              <w:ind w:left="0"/>
              <w:jc w:val="center"/>
            </w:pPr>
            <w:r w:rsidRPr="00B63106">
              <w:t>г. Дивногорск, ул. Гидростроителей, 2</w:t>
            </w:r>
          </w:p>
        </w:tc>
        <w:tc>
          <w:tcPr>
            <w:tcW w:w="1701" w:type="dxa"/>
          </w:tcPr>
          <w:p w:rsidR="008948F7" w:rsidRDefault="008948F7" w:rsidP="00F341C5">
            <w:pPr>
              <w:pStyle w:val="ab"/>
              <w:ind w:left="0"/>
              <w:jc w:val="center"/>
            </w:pPr>
            <w:r w:rsidRPr="00241BA3">
              <w:t>259 М²</w:t>
            </w:r>
          </w:p>
        </w:tc>
      </w:tr>
      <w:tr w:rsidR="008948F7" w:rsidTr="00F341C5">
        <w:tc>
          <w:tcPr>
            <w:tcW w:w="567" w:type="dxa"/>
          </w:tcPr>
          <w:p w:rsidR="008948F7" w:rsidRDefault="008948F7" w:rsidP="00F341C5">
            <w:pPr>
              <w:pStyle w:val="ab"/>
              <w:ind w:left="0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8948F7" w:rsidRDefault="008948F7" w:rsidP="00F341C5">
            <w:pPr>
              <w:pStyle w:val="ab"/>
              <w:tabs>
                <w:tab w:val="left" w:pos="614"/>
              </w:tabs>
              <w:ind w:left="0"/>
              <w:jc w:val="center"/>
            </w:pPr>
            <w:r>
              <w:t>Склад №2</w:t>
            </w:r>
          </w:p>
        </w:tc>
        <w:tc>
          <w:tcPr>
            <w:tcW w:w="4962" w:type="dxa"/>
          </w:tcPr>
          <w:p w:rsidR="008948F7" w:rsidRDefault="008948F7" w:rsidP="00F341C5">
            <w:pPr>
              <w:pStyle w:val="ab"/>
              <w:ind w:left="0"/>
              <w:jc w:val="center"/>
            </w:pPr>
            <w:r w:rsidRPr="00B63106">
              <w:t>г. Дивногорск, ул. Гидростроителей, 2</w:t>
            </w:r>
          </w:p>
        </w:tc>
        <w:tc>
          <w:tcPr>
            <w:tcW w:w="1701" w:type="dxa"/>
          </w:tcPr>
          <w:p w:rsidR="008948F7" w:rsidRDefault="008948F7" w:rsidP="00F341C5">
            <w:pPr>
              <w:pStyle w:val="ab"/>
              <w:ind w:left="0"/>
              <w:jc w:val="center"/>
            </w:pPr>
            <w:r w:rsidRPr="00241BA3">
              <w:t>80,5 М²</w:t>
            </w:r>
          </w:p>
        </w:tc>
      </w:tr>
      <w:tr w:rsidR="008948F7" w:rsidTr="00F341C5">
        <w:tc>
          <w:tcPr>
            <w:tcW w:w="567" w:type="dxa"/>
          </w:tcPr>
          <w:p w:rsidR="008948F7" w:rsidRDefault="008948F7" w:rsidP="00F341C5">
            <w:pPr>
              <w:pStyle w:val="ab"/>
              <w:ind w:left="0"/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8948F7" w:rsidRDefault="008948F7" w:rsidP="00F341C5">
            <w:pPr>
              <w:pStyle w:val="ab"/>
              <w:ind w:left="0"/>
              <w:jc w:val="center"/>
            </w:pPr>
            <w:r w:rsidRPr="00241BA3">
              <w:t>КПП</w:t>
            </w:r>
          </w:p>
        </w:tc>
        <w:tc>
          <w:tcPr>
            <w:tcW w:w="4962" w:type="dxa"/>
          </w:tcPr>
          <w:p w:rsidR="008948F7" w:rsidRDefault="008948F7" w:rsidP="00F341C5">
            <w:pPr>
              <w:pStyle w:val="ab"/>
              <w:ind w:left="0"/>
              <w:jc w:val="center"/>
            </w:pPr>
            <w:r w:rsidRPr="00B63106">
              <w:t>г. Дивногорск, ул. Гидростроителей, 2</w:t>
            </w:r>
          </w:p>
        </w:tc>
        <w:tc>
          <w:tcPr>
            <w:tcW w:w="1701" w:type="dxa"/>
          </w:tcPr>
          <w:p w:rsidR="008948F7" w:rsidRDefault="008948F7" w:rsidP="00F341C5">
            <w:pPr>
              <w:pStyle w:val="ab"/>
              <w:ind w:left="0"/>
              <w:jc w:val="center"/>
            </w:pPr>
            <w:r w:rsidRPr="00241BA3">
              <w:t>33,1 М²</w:t>
            </w:r>
          </w:p>
        </w:tc>
      </w:tr>
      <w:tr w:rsidR="008948F7" w:rsidTr="00F341C5">
        <w:tc>
          <w:tcPr>
            <w:tcW w:w="567" w:type="dxa"/>
          </w:tcPr>
          <w:p w:rsidR="008948F7" w:rsidRDefault="008948F7" w:rsidP="00F341C5">
            <w:pPr>
              <w:pStyle w:val="ab"/>
              <w:ind w:left="0"/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8948F7" w:rsidRDefault="008948F7" w:rsidP="00F341C5">
            <w:pPr>
              <w:pStyle w:val="ab"/>
              <w:ind w:left="0"/>
              <w:jc w:val="center"/>
            </w:pPr>
            <w:r w:rsidRPr="0077436A">
              <w:t>Административное здание</w:t>
            </w:r>
          </w:p>
        </w:tc>
        <w:tc>
          <w:tcPr>
            <w:tcW w:w="4962" w:type="dxa"/>
          </w:tcPr>
          <w:p w:rsidR="008948F7" w:rsidRDefault="008948F7" w:rsidP="00F341C5">
            <w:pPr>
              <w:pStyle w:val="ab"/>
              <w:tabs>
                <w:tab w:val="left" w:pos="1373"/>
              </w:tabs>
              <w:ind w:left="0"/>
              <w:jc w:val="center"/>
            </w:pPr>
            <w:r w:rsidRPr="0077436A">
              <w:t xml:space="preserve">г. Дивногорск, ул. </w:t>
            </w:r>
            <w:proofErr w:type="gramStart"/>
            <w:r w:rsidRPr="0077436A">
              <w:t>Саянская</w:t>
            </w:r>
            <w:proofErr w:type="gramEnd"/>
            <w:r w:rsidRPr="0077436A">
              <w:t>, 3а</w:t>
            </w:r>
          </w:p>
        </w:tc>
        <w:tc>
          <w:tcPr>
            <w:tcW w:w="1701" w:type="dxa"/>
          </w:tcPr>
          <w:p w:rsidR="008948F7" w:rsidRDefault="008948F7" w:rsidP="00F341C5">
            <w:pPr>
              <w:pStyle w:val="ab"/>
              <w:ind w:left="0"/>
              <w:jc w:val="center"/>
            </w:pPr>
            <w:r w:rsidRPr="0077436A">
              <w:t>387 М²</w:t>
            </w:r>
          </w:p>
        </w:tc>
      </w:tr>
      <w:tr w:rsidR="008948F7" w:rsidTr="00F341C5">
        <w:tc>
          <w:tcPr>
            <w:tcW w:w="567" w:type="dxa"/>
          </w:tcPr>
          <w:p w:rsidR="008948F7" w:rsidRDefault="008948F7" w:rsidP="00F341C5">
            <w:pPr>
              <w:pStyle w:val="ab"/>
              <w:ind w:left="0"/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8948F7" w:rsidRDefault="008948F7" w:rsidP="00F341C5">
            <w:pPr>
              <w:pStyle w:val="ab"/>
              <w:ind w:left="0"/>
              <w:jc w:val="center"/>
            </w:pPr>
            <w:r>
              <w:t>Диспетчерска</w:t>
            </w:r>
            <w:proofErr w:type="gramStart"/>
            <w:r>
              <w:t>я</w:t>
            </w:r>
            <w:r w:rsidRPr="0077436A">
              <w:t>(</w:t>
            </w:r>
            <w:proofErr w:type="spellStart"/>
            <w:proofErr w:type="gramEnd"/>
            <w:r w:rsidRPr="0077436A">
              <w:t>механ</w:t>
            </w:r>
            <w:proofErr w:type="spellEnd"/>
            <w:r w:rsidRPr="0077436A">
              <w:t>.)</w:t>
            </w:r>
          </w:p>
        </w:tc>
        <w:tc>
          <w:tcPr>
            <w:tcW w:w="4962" w:type="dxa"/>
          </w:tcPr>
          <w:p w:rsidR="008948F7" w:rsidRDefault="008948F7" w:rsidP="00F341C5">
            <w:pPr>
              <w:pStyle w:val="ab"/>
              <w:tabs>
                <w:tab w:val="left" w:pos="1354"/>
              </w:tabs>
              <w:ind w:left="0"/>
              <w:jc w:val="center"/>
            </w:pPr>
            <w:r w:rsidRPr="0077436A">
              <w:t xml:space="preserve">г. Дивногорск, ул. </w:t>
            </w:r>
            <w:proofErr w:type="spellStart"/>
            <w:r w:rsidRPr="0077436A">
              <w:t>Гримау</w:t>
            </w:r>
            <w:proofErr w:type="spellEnd"/>
            <w:r w:rsidRPr="0077436A">
              <w:t>, 27</w:t>
            </w:r>
          </w:p>
        </w:tc>
        <w:tc>
          <w:tcPr>
            <w:tcW w:w="1701" w:type="dxa"/>
          </w:tcPr>
          <w:p w:rsidR="008948F7" w:rsidRDefault="008948F7" w:rsidP="00F341C5">
            <w:pPr>
              <w:pStyle w:val="ab"/>
              <w:ind w:left="0"/>
              <w:jc w:val="center"/>
            </w:pPr>
            <w:r w:rsidRPr="0077436A">
              <w:t>70 М²</w:t>
            </w:r>
          </w:p>
        </w:tc>
      </w:tr>
      <w:tr w:rsidR="008948F7" w:rsidTr="00F341C5">
        <w:tc>
          <w:tcPr>
            <w:tcW w:w="567" w:type="dxa"/>
          </w:tcPr>
          <w:p w:rsidR="008948F7" w:rsidRDefault="008948F7" w:rsidP="00F341C5">
            <w:pPr>
              <w:pStyle w:val="ab"/>
              <w:ind w:left="0"/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8948F7" w:rsidRDefault="008948F7" w:rsidP="00F341C5">
            <w:pPr>
              <w:pStyle w:val="ab"/>
              <w:ind w:left="0"/>
              <w:jc w:val="center"/>
            </w:pPr>
            <w:r w:rsidRPr="0077436A">
              <w:t>Гараж</w:t>
            </w:r>
          </w:p>
        </w:tc>
        <w:tc>
          <w:tcPr>
            <w:tcW w:w="4962" w:type="dxa"/>
          </w:tcPr>
          <w:p w:rsidR="008948F7" w:rsidRDefault="008948F7" w:rsidP="00F341C5">
            <w:pPr>
              <w:pStyle w:val="ab"/>
              <w:tabs>
                <w:tab w:val="left" w:pos="1507"/>
                <w:tab w:val="right" w:pos="4603"/>
              </w:tabs>
              <w:ind w:left="0"/>
              <w:jc w:val="center"/>
            </w:pPr>
            <w:r w:rsidRPr="0077436A">
              <w:t xml:space="preserve">г. Дивногорск, ул. </w:t>
            </w:r>
            <w:proofErr w:type="spellStart"/>
            <w:r w:rsidRPr="0077436A">
              <w:t>Гримау</w:t>
            </w:r>
            <w:proofErr w:type="spellEnd"/>
            <w:r w:rsidRPr="0077436A">
              <w:t>, 27</w:t>
            </w:r>
          </w:p>
        </w:tc>
        <w:tc>
          <w:tcPr>
            <w:tcW w:w="1701" w:type="dxa"/>
          </w:tcPr>
          <w:p w:rsidR="008948F7" w:rsidRDefault="008948F7" w:rsidP="00F341C5">
            <w:pPr>
              <w:pStyle w:val="ab"/>
              <w:ind w:left="0"/>
              <w:jc w:val="center"/>
            </w:pPr>
            <w:r w:rsidRPr="00C3723E">
              <w:t>1400 М²</w:t>
            </w:r>
          </w:p>
        </w:tc>
      </w:tr>
      <w:tr w:rsidR="008948F7" w:rsidTr="00F341C5">
        <w:tc>
          <w:tcPr>
            <w:tcW w:w="567" w:type="dxa"/>
          </w:tcPr>
          <w:p w:rsidR="008948F7" w:rsidRDefault="008948F7" w:rsidP="00F341C5">
            <w:pPr>
              <w:pStyle w:val="ab"/>
              <w:ind w:left="0"/>
              <w:jc w:val="center"/>
            </w:pPr>
            <w:r>
              <w:t>8</w:t>
            </w:r>
          </w:p>
        </w:tc>
        <w:tc>
          <w:tcPr>
            <w:tcW w:w="3261" w:type="dxa"/>
          </w:tcPr>
          <w:p w:rsidR="008948F7" w:rsidRPr="0077436A" w:rsidRDefault="008948F7" w:rsidP="00F341C5">
            <w:pPr>
              <w:pStyle w:val="ab"/>
              <w:ind w:left="0"/>
              <w:jc w:val="center"/>
            </w:pPr>
            <w:r w:rsidRPr="00C3723E">
              <w:t>Склад</w:t>
            </w:r>
          </w:p>
        </w:tc>
        <w:tc>
          <w:tcPr>
            <w:tcW w:w="4962" w:type="dxa"/>
          </w:tcPr>
          <w:p w:rsidR="008948F7" w:rsidRDefault="008948F7" w:rsidP="00F341C5">
            <w:pPr>
              <w:pStyle w:val="ab"/>
              <w:tabs>
                <w:tab w:val="left" w:pos="1507"/>
                <w:tab w:val="right" w:pos="4603"/>
              </w:tabs>
              <w:ind w:left="0"/>
              <w:jc w:val="center"/>
            </w:pPr>
            <w:r w:rsidRPr="0077436A">
              <w:t xml:space="preserve">г. Дивногорск, ул. </w:t>
            </w:r>
            <w:proofErr w:type="spellStart"/>
            <w:r w:rsidRPr="0077436A">
              <w:t>Гримау</w:t>
            </w:r>
            <w:proofErr w:type="spellEnd"/>
            <w:r w:rsidRPr="0077436A">
              <w:t>, 27</w:t>
            </w:r>
          </w:p>
        </w:tc>
        <w:tc>
          <w:tcPr>
            <w:tcW w:w="1701" w:type="dxa"/>
          </w:tcPr>
          <w:p w:rsidR="008948F7" w:rsidRPr="00C3723E" w:rsidRDefault="008948F7" w:rsidP="00F341C5">
            <w:pPr>
              <w:pStyle w:val="ab"/>
              <w:ind w:left="0"/>
              <w:jc w:val="center"/>
            </w:pPr>
            <w:r w:rsidRPr="00C3723E">
              <w:t>890 М²</w:t>
            </w:r>
          </w:p>
        </w:tc>
      </w:tr>
      <w:tr w:rsidR="008948F7" w:rsidTr="00F341C5">
        <w:tc>
          <w:tcPr>
            <w:tcW w:w="567" w:type="dxa"/>
          </w:tcPr>
          <w:p w:rsidR="008948F7" w:rsidRDefault="008948F7" w:rsidP="00F341C5">
            <w:pPr>
              <w:pStyle w:val="ab"/>
              <w:ind w:left="0"/>
              <w:jc w:val="center"/>
            </w:pPr>
            <w:r>
              <w:t>9</w:t>
            </w:r>
          </w:p>
        </w:tc>
        <w:tc>
          <w:tcPr>
            <w:tcW w:w="3261" w:type="dxa"/>
          </w:tcPr>
          <w:p w:rsidR="008948F7" w:rsidRPr="0077436A" w:rsidRDefault="008948F7" w:rsidP="00F341C5">
            <w:pPr>
              <w:pStyle w:val="ab"/>
              <w:ind w:left="0"/>
              <w:jc w:val="center"/>
            </w:pPr>
            <w:r w:rsidRPr="00C3723E">
              <w:t>Административное здание</w:t>
            </w:r>
          </w:p>
        </w:tc>
        <w:tc>
          <w:tcPr>
            <w:tcW w:w="4962" w:type="dxa"/>
          </w:tcPr>
          <w:p w:rsidR="008948F7" w:rsidRDefault="008948F7" w:rsidP="00F341C5">
            <w:pPr>
              <w:pStyle w:val="ab"/>
              <w:tabs>
                <w:tab w:val="left" w:pos="1507"/>
                <w:tab w:val="right" w:pos="4603"/>
              </w:tabs>
              <w:ind w:left="0"/>
              <w:jc w:val="center"/>
            </w:pPr>
            <w:r w:rsidRPr="0077436A">
              <w:t xml:space="preserve">г. Дивногорск, ул. </w:t>
            </w:r>
            <w:proofErr w:type="spellStart"/>
            <w:r w:rsidRPr="0077436A">
              <w:t>Гримау</w:t>
            </w:r>
            <w:proofErr w:type="spellEnd"/>
            <w:r w:rsidRPr="0077436A">
              <w:t>, 27</w:t>
            </w:r>
          </w:p>
        </w:tc>
        <w:tc>
          <w:tcPr>
            <w:tcW w:w="1701" w:type="dxa"/>
          </w:tcPr>
          <w:p w:rsidR="008948F7" w:rsidRPr="00C3723E" w:rsidRDefault="008948F7" w:rsidP="00F341C5">
            <w:pPr>
              <w:pStyle w:val="ab"/>
              <w:ind w:left="0"/>
              <w:jc w:val="center"/>
            </w:pPr>
            <w:r w:rsidRPr="00C3723E">
              <w:t>745 М²</w:t>
            </w:r>
          </w:p>
        </w:tc>
      </w:tr>
      <w:tr w:rsidR="008948F7" w:rsidTr="00F341C5">
        <w:tc>
          <w:tcPr>
            <w:tcW w:w="567" w:type="dxa"/>
          </w:tcPr>
          <w:p w:rsidR="008948F7" w:rsidRDefault="008948F7" w:rsidP="00F341C5">
            <w:pPr>
              <w:pStyle w:val="ab"/>
              <w:ind w:left="0"/>
              <w:jc w:val="center"/>
            </w:pPr>
            <w:r>
              <w:t>10</w:t>
            </w:r>
          </w:p>
        </w:tc>
        <w:tc>
          <w:tcPr>
            <w:tcW w:w="3261" w:type="dxa"/>
          </w:tcPr>
          <w:p w:rsidR="008948F7" w:rsidRPr="0077436A" w:rsidRDefault="008948F7" w:rsidP="00F341C5">
            <w:pPr>
              <w:pStyle w:val="ab"/>
              <w:ind w:left="0"/>
              <w:jc w:val="center"/>
            </w:pPr>
            <w:r w:rsidRPr="00C3723E">
              <w:t>Баня</w:t>
            </w:r>
          </w:p>
        </w:tc>
        <w:tc>
          <w:tcPr>
            <w:tcW w:w="4962" w:type="dxa"/>
          </w:tcPr>
          <w:p w:rsidR="008948F7" w:rsidRPr="0077436A" w:rsidRDefault="008948F7" w:rsidP="00F341C5">
            <w:pPr>
              <w:pStyle w:val="ab"/>
              <w:ind w:left="0"/>
              <w:jc w:val="center"/>
            </w:pPr>
            <w:r w:rsidRPr="00C3723E">
              <w:t>г. Дивногорск, ул. Бочкина, 43</w:t>
            </w:r>
          </w:p>
        </w:tc>
        <w:tc>
          <w:tcPr>
            <w:tcW w:w="1701" w:type="dxa"/>
          </w:tcPr>
          <w:p w:rsidR="008948F7" w:rsidRPr="00C3723E" w:rsidRDefault="008948F7" w:rsidP="00F341C5">
            <w:pPr>
              <w:pStyle w:val="ab"/>
              <w:ind w:left="0"/>
              <w:jc w:val="center"/>
            </w:pPr>
            <w:r w:rsidRPr="00D908C9">
              <w:t>905 М²</w:t>
            </w:r>
          </w:p>
        </w:tc>
      </w:tr>
      <w:tr w:rsidR="008948F7" w:rsidTr="00F341C5">
        <w:tc>
          <w:tcPr>
            <w:tcW w:w="567" w:type="dxa"/>
          </w:tcPr>
          <w:p w:rsidR="008948F7" w:rsidRDefault="008948F7" w:rsidP="00F341C5">
            <w:pPr>
              <w:pStyle w:val="ab"/>
              <w:ind w:left="0"/>
              <w:jc w:val="center"/>
            </w:pPr>
            <w:r>
              <w:t>11</w:t>
            </w:r>
          </w:p>
        </w:tc>
        <w:tc>
          <w:tcPr>
            <w:tcW w:w="3261" w:type="dxa"/>
          </w:tcPr>
          <w:p w:rsidR="008948F7" w:rsidRPr="0077436A" w:rsidRDefault="008948F7" w:rsidP="00F341C5">
            <w:pPr>
              <w:pStyle w:val="ab"/>
              <w:ind w:left="0"/>
              <w:jc w:val="center"/>
            </w:pPr>
            <w:r w:rsidRPr="00D908C9">
              <w:t>Эл. Котельная</w:t>
            </w:r>
          </w:p>
        </w:tc>
        <w:tc>
          <w:tcPr>
            <w:tcW w:w="4962" w:type="dxa"/>
          </w:tcPr>
          <w:p w:rsidR="008948F7" w:rsidRPr="0077436A" w:rsidRDefault="008948F7" w:rsidP="00F341C5">
            <w:pPr>
              <w:pStyle w:val="ab"/>
              <w:tabs>
                <w:tab w:val="left" w:pos="1507"/>
              </w:tabs>
              <w:ind w:left="0"/>
              <w:jc w:val="center"/>
            </w:pPr>
            <w:r w:rsidRPr="00D908C9">
              <w:t xml:space="preserve">г. Дивногорск, ул. </w:t>
            </w:r>
            <w:proofErr w:type="gramStart"/>
            <w:r w:rsidRPr="00D908C9">
              <w:t>Заводская</w:t>
            </w:r>
            <w:proofErr w:type="gramEnd"/>
            <w:r w:rsidRPr="00D908C9">
              <w:t>, 1з/1</w:t>
            </w:r>
          </w:p>
        </w:tc>
        <w:tc>
          <w:tcPr>
            <w:tcW w:w="1701" w:type="dxa"/>
          </w:tcPr>
          <w:p w:rsidR="008948F7" w:rsidRPr="00C3723E" w:rsidRDefault="008948F7" w:rsidP="00F341C5">
            <w:pPr>
              <w:pStyle w:val="ab"/>
              <w:ind w:left="0"/>
              <w:jc w:val="center"/>
            </w:pPr>
            <w:r w:rsidRPr="00D908C9">
              <w:t>332 М²</w:t>
            </w:r>
          </w:p>
        </w:tc>
      </w:tr>
      <w:tr w:rsidR="008948F7" w:rsidTr="00F341C5">
        <w:tc>
          <w:tcPr>
            <w:tcW w:w="567" w:type="dxa"/>
          </w:tcPr>
          <w:p w:rsidR="008948F7" w:rsidRDefault="008948F7" w:rsidP="00F341C5">
            <w:pPr>
              <w:pStyle w:val="ab"/>
              <w:ind w:left="0"/>
              <w:jc w:val="center"/>
            </w:pPr>
            <w:r>
              <w:t>12</w:t>
            </w:r>
          </w:p>
        </w:tc>
        <w:tc>
          <w:tcPr>
            <w:tcW w:w="3261" w:type="dxa"/>
          </w:tcPr>
          <w:p w:rsidR="008948F7" w:rsidRPr="0077436A" w:rsidRDefault="008948F7" w:rsidP="00F341C5">
            <w:pPr>
              <w:pStyle w:val="ab"/>
              <w:tabs>
                <w:tab w:val="left" w:pos="624"/>
              </w:tabs>
              <w:ind w:left="0"/>
              <w:jc w:val="center"/>
            </w:pPr>
            <w:r w:rsidRPr="00D908C9">
              <w:t>Эл. Котельная (мастерская)</w:t>
            </w:r>
          </w:p>
        </w:tc>
        <w:tc>
          <w:tcPr>
            <w:tcW w:w="4962" w:type="dxa"/>
          </w:tcPr>
          <w:p w:rsidR="008948F7" w:rsidRPr="0077436A" w:rsidRDefault="008948F7" w:rsidP="00F341C5">
            <w:pPr>
              <w:pStyle w:val="ab"/>
              <w:tabs>
                <w:tab w:val="left" w:pos="883"/>
              </w:tabs>
              <w:ind w:left="0"/>
              <w:jc w:val="center"/>
            </w:pPr>
            <w:r w:rsidRPr="00D908C9">
              <w:t xml:space="preserve">г. Дивногорск, ул. </w:t>
            </w:r>
            <w:proofErr w:type="gramStart"/>
            <w:r w:rsidRPr="00D908C9">
              <w:t>Заводская</w:t>
            </w:r>
            <w:proofErr w:type="gramEnd"/>
            <w:r w:rsidRPr="00D908C9">
              <w:t>, 1з/1</w:t>
            </w:r>
          </w:p>
        </w:tc>
        <w:tc>
          <w:tcPr>
            <w:tcW w:w="1701" w:type="dxa"/>
          </w:tcPr>
          <w:p w:rsidR="008948F7" w:rsidRPr="00C3723E" w:rsidRDefault="008948F7" w:rsidP="00F341C5">
            <w:pPr>
              <w:pStyle w:val="ab"/>
              <w:ind w:left="0"/>
              <w:jc w:val="center"/>
            </w:pPr>
            <w:r w:rsidRPr="00D908C9">
              <w:t>675 М²</w:t>
            </w:r>
          </w:p>
        </w:tc>
      </w:tr>
      <w:tr w:rsidR="008948F7" w:rsidTr="00F341C5">
        <w:tc>
          <w:tcPr>
            <w:tcW w:w="567" w:type="dxa"/>
          </w:tcPr>
          <w:p w:rsidR="008948F7" w:rsidRDefault="008948F7" w:rsidP="00F341C5">
            <w:pPr>
              <w:pStyle w:val="ab"/>
              <w:ind w:left="0"/>
              <w:jc w:val="center"/>
            </w:pPr>
            <w:r>
              <w:t>13</w:t>
            </w:r>
          </w:p>
        </w:tc>
        <w:tc>
          <w:tcPr>
            <w:tcW w:w="3261" w:type="dxa"/>
          </w:tcPr>
          <w:p w:rsidR="008948F7" w:rsidRPr="0077436A" w:rsidRDefault="008948F7" w:rsidP="00F341C5">
            <w:pPr>
              <w:pStyle w:val="ab"/>
              <w:tabs>
                <w:tab w:val="left" w:pos="614"/>
              </w:tabs>
              <w:ind w:left="0"/>
              <w:jc w:val="center"/>
            </w:pPr>
            <w:r w:rsidRPr="00D908C9">
              <w:t>Угольная котельная «Клубная»</w:t>
            </w:r>
          </w:p>
        </w:tc>
        <w:tc>
          <w:tcPr>
            <w:tcW w:w="4962" w:type="dxa"/>
          </w:tcPr>
          <w:p w:rsidR="008948F7" w:rsidRPr="0077436A" w:rsidRDefault="008948F7" w:rsidP="00F341C5">
            <w:pPr>
              <w:pStyle w:val="ab"/>
              <w:tabs>
                <w:tab w:val="left" w:pos="595"/>
              </w:tabs>
              <w:ind w:left="0"/>
              <w:jc w:val="center"/>
            </w:pPr>
            <w:r w:rsidRPr="00D908C9">
              <w:t xml:space="preserve">п.  </w:t>
            </w:r>
            <w:proofErr w:type="spellStart"/>
            <w:r w:rsidRPr="00D908C9">
              <w:t>Усть-Мана</w:t>
            </w:r>
            <w:proofErr w:type="spellEnd"/>
            <w:r w:rsidRPr="00D908C9">
              <w:t>, ул. Комсомольская 40а/1</w:t>
            </w:r>
          </w:p>
        </w:tc>
        <w:tc>
          <w:tcPr>
            <w:tcW w:w="1701" w:type="dxa"/>
          </w:tcPr>
          <w:p w:rsidR="008948F7" w:rsidRPr="00C3723E" w:rsidRDefault="008948F7" w:rsidP="00F341C5">
            <w:pPr>
              <w:pStyle w:val="ab"/>
              <w:ind w:left="0"/>
              <w:jc w:val="center"/>
            </w:pPr>
            <w:r w:rsidRPr="004F64A0">
              <w:t>312 М²</w:t>
            </w:r>
          </w:p>
        </w:tc>
      </w:tr>
      <w:tr w:rsidR="008948F7" w:rsidTr="00F341C5">
        <w:tc>
          <w:tcPr>
            <w:tcW w:w="567" w:type="dxa"/>
          </w:tcPr>
          <w:p w:rsidR="008948F7" w:rsidRDefault="008948F7" w:rsidP="00F341C5">
            <w:pPr>
              <w:pStyle w:val="ab"/>
              <w:ind w:left="0"/>
              <w:jc w:val="center"/>
            </w:pPr>
            <w:r>
              <w:t>14</w:t>
            </w:r>
          </w:p>
        </w:tc>
        <w:tc>
          <w:tcPr>
            <w:tcW w:w="3261" w:type="dxa"/>
          </w:tcPr>
          <w:p w:rsidR="008948F7" w:rsidRPr="0077436A" w:rsidRDefault="008948F7" w:rsidP="00F341C5">
            <w:pPr>
              <w:pStyle w:val="ab"/>
              <w:tabs>
                <w:tab w:val="left" w:pos="720"/>
              </w:tabs>
              <w:ind w:left="0"/>
              <w:jc w:val="center"/>
            </w:pPr>
            <w:r w:rsidRPr="004F64A0">
              <w:t xml:space="preserve">Баня </w:t>
            </w:r>
            <w:proofErr w:type="gramStart"/>
            <w:r w:rsidRPr="004F64A0">
              <w:t>с</w:t>
            </w:r>
            <w:proofErr w:type="gramEnd"/>
            <w:r w:rsidRPr="004F64A0">
              <w:t>. Овсянка</w:t>
            </w:r>
          </w:p>
        </w:tc>
        <w:tc>
          <w:tcPr>
            <w:tcW w:w="4962" w:type="dxa"/>
          </w:tcPr>
          <w:p w:rsidR="008948F7" w:rsidRPr="0077436A" w:rsidRDefault="008948F7" w:rsidP="00F341C5">
            <w:pPr>
              <w:pStyle w:val="ab"/>
              <w:ind w:left="0"/>
              <w:jc w:val="center"/>
            </w:pPr>
            <w:proofErr w:type="gramStart"/>
            <w:r w:rsidRPr="004F64A0">
              <w:t>с</w:t>
            </w:r>
            <w:proofErr w:type="gramEnd"/>
            <w:r w:rsidRPr="004F64A0">
              <w:t xml:space="preserve">. </w:t>
            </w:r>
            <w:proofErr w:type="gramStart"/>
            <w:r w:rsidRPr="004F64A0">
              <w:t>Овсянка</w:t>
            </w:r>
            <w:proofErr w:type="gramEnd"/>
            <w:r w:rsidRPr="004F64A0">
              <w:t>, ул. Гагарина, 2</w:t>
            </w:r>
          </w:p>
        </w:tc>
        <w:tc>
          <w:tcPr>
            <w:tcW w:w="1701" w:type="dxa"/>
          </w:tcPr>
          <w:p w:rsidR="008948F7" w:rsidRPr="00C3723E" w:rsidRDefault="008948F7" w:rsidP="00F341C5">
            <w:pPr>
              <w:pStyle w:val="ab"/>
              <w:ind w:left="0"/>
              <w:jc w:val="center"/>
            </w:pPr>
            <w:r w:rsidRPr="004F64A0">
              <w:t>420 М²</w:t>
            </w:r>
          </w:p>
        </w:tc>
      </w:tr>
      <w:tr w:rsidR="008948F7" w:rsidTr="00F341C5">
        <w:tc>
          <w:tcPr>
            <w:tcW w:w="567" w:type="dxa"/>
          </w:tcPr>
          <w:p w:rsidR="008948F7" w:rsidRDefault="008948F7" w:rsidP="00F341C5">
            <w:pPr>
              <w:pStyle w:val="ab"/>
              <w:ind w:left="0"/>
              <w:jc w:val="center"/>
            </w:pPr>
            <w:r>
              <w:t>15</w:t>
            </w:r>
          </w:p>
        </w:tc>
        <w:tc>
          <w:tcPr>
            <w:tcW w:w="3261" w:type="dxa"/>
          </w:tcPr>
          <w:p w:rsidR="008948F7" w:rsidRDefault="008948F7" w:rsidP="00F341C5">
            <w:pPr>
              <w:pStyle w:val="ab"/>
              <w:tabs>
                <w:tab w:val="left" w:pos="701"/>
              </w:tabs>
              <w:ind w:left="0"/>
              <w:jc w:val="center"/>
            </w:pPr>
            <w:r w:rsidRPr="00792AB2">
              <w:t xml:space="preserve">Помещения мастерских </w:t>
            </w:r>
            <w:proofErr w:type="gramStart"/>
            <w:r w:rsidRPr="00792AB2">
              <w:t>в</w:t>
            </w:r>
            <w:proofErr w:type="gramEnd"/>
            <w:r w:rsidRPr="00792AB2">
              <w:t xml:space="preserve"> </w:t>
            </w:r>
          </w:p>
          <w:p w:rsidR="008948F7" w:rsidRPr="0077436A" w:rsidRDefault="008948F7" w:rsidP="00F341C5">
            <w:pPr>
              <w:pStyle w:val="ab"/>
              <w:tabs>
                <w:tab w:val="left" w:pos="701"/>
              </w:tabs>
              <w:ind w:left="0"/>
              <w:jc w:val="center"/>
            </w:pPr>
            <w:proofErr w:type="gramStart"/>
            <w:r w:rsidRPr="00792AB2">
              <w:t>с</w:t>
            </w:r>
            <w:proofErr w:type="gramEnd"/>
            <w:r w:rsidRPr="00792AB2">
              <w:t>. Овсянка</w:t>
            </w:r>
          </w:p>
        </w:tc>
        <w:tc>
          <w:tcPr>
            <w:tcW w:w="4962" w:type="dxa"/>
          </w:tcPr>
          <w:p w:rsidR="008948F7" w:rsidRPr="0077436A" w:rsidRDefault="008948F7" w:rsidP="00F341C5">
            <w:pPr>
              <w:pStyle w:val="ab"/>
              <w:ind w:left="0"/>
              <w:jc w:val="center"/>
            </w:pPr>
            <w:proofErr w:type="gramStart"/>
            <w:r w:rsidRPr="004F64A0">
              <w:t>с</w:t>
            </w:r>
            <w:proofErr w:type="gramEnd"/>
            <w:r w:rsidRPr="004F64A0">
              <w:t xml:space="preserve">. </w:t>
            </w:r>
            <w:proofErr w:type="gramStart"/>
            <w:r w:rsidRPr="004F64A0">
              <w:t>Овсянка</w:t>
            </w:r>
            <w:proofErr w:type="gramEnd"/>
            <w:r w:rsidRPr="004F64A0">
              <w:t>, ул. Гагарина, 1б/1</w:t>
            </w:r>
          </w:p>
        </w:tc>
        <w:tc>
          <w:tcPr>
            <w:tcW w:w="1701" w:type="dxa"/>
          </w:tcPr>
          <w:p w:rsidR="008948F7" w:rsidRPr="00C3723E" w:rsidRDefault="008948F7" w:rsidP="00F341C5">
            <w:pPr>
              <w:pStyle w:val="ab"/>
              <w:ind w:left="0"/>
              <w:jc w:val="center"/>
            </w:pPr>
            <w:r w:rsidRPr="004F64A0">
              <w:t>332 М²</w:t>
            </w:r>
          </w:p>
        </w:tc>
      </w:tr>
      <w:tr w:rsidR="008948F7" w:rsidTr="00F341C5">
        <w:tc>
          <w:tcPr>
            <w:tcW w:w="567" w:type="dxa"/>
          </w:tcPr>
          <w:p w:rsidR="008948F7" w:rsidRDefault="008948F7" w:rsidP="00F341C5">
            <w:pPr>
              <w:pStyle w:val="ab"/>
              <w:ind w:left="0"/>
              <w:jc w:val="right"/>
            </w:pPr>
          </w:p>
        </w:tc>
        <w:tc>
          <w:tcPr>
            <w:tcW w:w="3261" w:type="dxa"/>
          </w:tcPr>
          <w:p w:rsidR="008948F7" w:rsidRPr="004F64A0" w:rsidRDefault="008948F7" w:rsidP="00F341C5">
            <w:pPr>
              <w:pStyle w:val="ab"/>
              <w:tabs>
                <w:tab w:val="left" w:pos="701"/>
              </w:tabs>
              <w:ind w:left="0"/>
              <w:jc w:val="center"/>
            </w:pPr>
          </w:p>
        </w:tc>
        <w:tc>
          <w:tcPr>
            <w:tcW w:w="4962" w:type="dxa"/>
          </w:tcPr>
          <w:p w:rsidR="008948F7" w:rsidRPr="00130F3E" w:rsidRDefault="008948F7" w:rsidP="00F341C5">
            <w:pPr>
              <w:pStyle w:val="ab"/>
              <w:ind w:left="0"/>
              <w:jc w:val="center"/>
              <w:rPr>
                <w:b/>
              </w:rPr>
            </w:pPr>
            <w:r w:rsidRPr="00130F3E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8948F7" w:rsidRPr="00130F3E" w:rsidRDefault="008948F7" w:rsidP="00F341C5">
            <w:pPr>
              <w:pStyle w:val="ab"/>
              <w:ind w:left="0"/>
              <w:jc w:val="center"/>
              <w:rPr>
                <w:b/>
              </w:rPr>
            </w:pPr>
            <w:r w:rsidRPr="00130F3E">
              <w:rPr>
                <w:b/>
              </w:rPr>
              <w:t>8334,6 М²</w:t>
            </w:r>
          </w:p>
        </w:tc>
      </w:tr>
    </w:tbl>
    <w:p w:rsidR="006E1551" w:rsidRDefault="006E1551" w:rsidP="006E1551">
      <w:pPr>
        <w:ind w:right="-284"/>
      </w:pPr>
    </w:p>
    <w:p w:rsidR="008948F7" w:rsidRPr="0029186D" w:rsidRDefault="006E1551" w:rsidP="001D5D8F">
      <w:pPr>
        <w:ind w:left="-1134" w:right="-284" w:firstLine="141"/>
        <w:jc w:val="left"/>
        <w:rPr>
          <w:b/>
          <w:sz w:val="20"/>
          <w:szCs w:val="20"/>
        </w:rPr>
      </w:pPr>
      <w:r w:rsidRPr="006E1551">
        <w:rPr>
          <w:b/>
        </w:rPr>
        <w:t xml:space="preserve">2. </w:t>
      </w:r>
      <w:r w:rsidR="008948F7" w:rsidRPr="006E1551">
        <w:rPr>
          <w:b/>
        </w:rPr>
        <w:t>Требования к качеству выполнения работ, к их безопасности:</w:t>
      </w:r>
    </w:p>
    <w:p w:rsidR="008948F7" w:rsidRPr="002F5169" w:rsidRDefault="00E92296" w:rsidP="00146CF8">
      <w:pPr>
        <w:pStyle w:val="a6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-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-993" w:right="-284"/>
        <w:jc w:val="both"/>
        <w:rPr>
          <w:color w:val="auto"/>
          <w:szCs w:val="24"/>
        </w:rPr>
      </w:pPr>
      <w:r>
        <w:rPr>
          <w:sz w:val="20"/>
        </w:rPr>
        <w:tab/>
      </w:r>
      <w:r w:rsidR="008948F7" w:rsidRPr="002F5169">
        <w:rPr>
          <w:szCs w:val="24"/>
        </w:rPr>
        <w:t>Работы выполняются в соответствии с требованиями нормативных документов, подлежащих обязательному исполнению только в части, обеспечивающей достижение целей   законодательства Российской Федерации о техническом регулировании</w:t>
      </w:r>
      <w:r w:rsidR="008948F7" w:rsidRPr="002F5169">
        <w:rPr>
          <w:color w:val="auto"/>
          <w:szCs w:val="24"/>
        </w:rPr>
        <w:t xml:space="preserve">: </w:t>
      </w:r>
    </w:p>
    <w:p w:rsidR="00361968" w:rsidRPr="003607D7" w:rsidRDefault="008948F7" w:rsidP="00361968">
      <w:pPr>
        <w:pStyle w:val="a6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-993" w:right="-284" w:firstLine="284"/>
        <w:jc w:val="both"/>
        <w:rPr>
          <w:color w:val="auto"/>
          <w:szCs w:val="24"/>
        </w:rPr>
      </w:pPr>
      <w:r w:rsidRPr="002F5169">
        <w:rPr>
          <w:color w:val="auto"/>
          <w:szCs w:val="24"/>
        </w:rPr>
        <w:t xml:space="preserve">- Постановление </w:t>
      </w:r>
      <w:r w:rsidRPr="003607D7">
        <w:rPr>
          <w:color w:val="auto"/>
          <w:szCs w:val="24"/>
        </w:rPr>
        <w:t>Правительства от «25» апреля 2012 г. № 390 «О противопожарном режиме» (вместе с «Правилами пожарного режима в Российской Федерации»);</w:t>
      </w:r>
    </w:p>
    <w:p w:rsidR="008948F7" w:rsidRPr="003607D7" w:rsidRDefault="008948F7" w:rsidP="00361968">
      <w:pPr>
        <w:pStyle w:val="a6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-993" w:right="-284" w:firstLine="284"/>
        <w:jc w:val="both"/>
        <w:rPr>
          <w:color w:val="auto"/>
          <w:szCs w:val="24"/>
        </w:rPr>
      </w:pPr>
      <w:r w:rsidRPr="003607D7">
        <w:rPr>
          <w:color w:val="auto"/>
          <w:szCs w:val="24"/>
        </w:rPr>
        <w:t>- СНиП 21-01-97 «Пожарная безопасность зданий и сооружений»;</w:t>
      </w:r>
    </w:p>
    <w:p w:rsidR="008948F7" w:rsidRPr="003607D7" w:rsidRDefault="008948F7" w:rsidP="00E92296">
      <w:pPr>
        <w:pStyle w:val="a6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-993" w:right="-284" w:firstLine="284"/>
        <w:jc w:val="both"/>
        <w:rPr>
          <w:color w:val="auto"/>
          <w:szCs w:val="24"/>
        </w:rPr>
      </w:pPr>
      <w:r w:rsidRPr="003607D7">
        <w:rPr>
          <w:color w:val="auto"/>
          <w:szCs w:val="24"/>
        </w:rPr>
        <w:t xml:space="preserve">- НПБ №251-98 «Огнезащитные составы и вещества для древесины и материалов на ее основе. Общие требования. Методы испытаний»; </w:t>
      </w:r>
    </w:p>
    <w:p w:rsidR="008948F7" w:rsidRPr="003607D7" w:rsidRDefault="008948F7" w:rsidP="00E92296">
      <w:pPr>
        <w:pStyle w:val="a6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-993" w:right="-284" w:firstLine="284"/>
        <w:jc w:val="both"/>
        <w:rPr>
          <w:color w:val="auto"/>
          <w:szCs w:val="24"/>
        </w:rPr>
      </w:pPr>
      <w:r w:rsidRPr="003607D7">
        <w:rPr>
          <w:color w:val="auto"/>
          <w:szCs w:val="24"/>
        </w:rPr>
        <w:t xml:space="preserve">- ГОСТ 12.1.033-81 «Система стандартов безопасности труда. Пожарная безопасность. Термины и определения»;  </w:t>
      </w:r>
    </w:p>
    <w:p w:rsidR="008948F7" w:rsidRPr="003607D7" w:rsidRDefault="008948F7" w:rsidP="00E92296">
      <w:pPr>
        <w:pStyle w:val="a6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-993" w:right="-284" w:firstLine="284"/>
        <w:jc w:val="both"/>
        <w:rPr>
          <w:color w:val="auto"/>
          <w:szCs w:val="24"/>
        </w:rPr>
      </w:pPr>
      <w:r w:rsidRPr="003607D7">
        <w:rPr>
          <w:color w:val="auto"/>
          <w:szCs w:val="24"/>
        </w:rPr>
        <w:t>- Федеральный закон Российской Федерации от 22 июля 2008 г. N 123-ФЗ "Технический регламент о требованиях пожарной безопасности".</w:t>
      </w:r>
    </w:p>
    <w:p w:rsidR="008948F7" w:rsidRPr="002F5169" w:rsidRDefault="008948F7" w:rsidP="00E92296">
      <w:pPr>
        <w:pStyle w:val="a6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-993" w:right="-284" w:firstLine="284"/>
        <w:jc w:val="both"/>
        <w:rPr>
          <w:color w:val="auto"/>
          <w:szCs w:val="24"/>
        </w:rPr>
      </w:pPr>
      <w:r w:rsidRPr="003607D7">
        <w:rPr>
          <w:color w:val="auto"/>
          <w:szCs w:val="24"/>
        </w:rPr>
        <w:t>Исполнитель должен иметь действующую лицензию УГПС МЧС РФ на выполнение данного</w:t>
      </w:r>
      <w:r w:rsidRPr="00AF0F7E">
        <w:rPr>
          <w:color w:val="auto"/>
          <w:szCs w:val="24"/>
        </w:rPr>
        <w:t xml:space="preserve"> вида работ.</w:t>
      </w:r>
    </w:p>
    <w:p w:rsidR="008948F7" w:rsidRDefault="008948F7" w:rsidP="00361968">
      <w:pPr>
        <w:pStyle w:val="a6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-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-993" w:right="-284" w:firstLine="284"/>
        <w:jc w:val="both"/>
        <w:rPr>
          <w:color w:val="auto"/>
          <w:szCs w:val="24"/>
        </w:rPr>
      </w:pPr>
      <w:r w:rsidRPr="002F5169">
        <w:rPr>
          <w:color w:val="auto"/>
          <w:szCs w:val="24"/>
        </w:rPr>
        <w:t xml:space="preserve">Все применяемые Исполнителем материалы (огнезащитные составы) должны иметь сертификат соответствия (декларацию о соответствии) и разрешены к применению на территории РФ. </w:t>
      </w:r>
      <w:r>
        <w:rPr>
          <w:color w:val="auto"/>
          <w:szCs w:val="24"/>
        </w:rPr>
        <w:t xml:space="preserve">Копии сертификатов и других документов, удостоверяющих качество материалов и оборудования, </w:t>
      </w:r>
      <w:r>
        <w:rPr>
          <w:color w:val="auto"/>
          <w:szCs w:val="24"/>
        </w:rPr>
        <w:lastRenderedPageBreak/>
        <w:t>предоставляют Заказчику для ознакомления в процессе производства работ по требованию Заказчика и должны быть переданы исполнителем Заказчику в составе исполнительной документации при формировании акта выполненных работ.</w:t>
      </w:r>
    </w:p>
    <w:p w:rsidR="008948F7" w:rsidRDefault="008948F7" w:rsidP="00E92296">
      <w:pPr>
        <w:pStyle w:val="a6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-993" w:right="-284" w:firstLine="284"/>
        <w:jc w:val="both"/>
        <w:rPr>
          <w:color w:val="auto"/>
          <w:szCs w:val="24"/>
        </w:rPr>
      </w:pPr>
      <w:r>
        <w:rPr>
          <w:color w:val="auto"/>
          <w:szCs w:val="24"/>
        </w:rPr>
        <w:t>Качество, технические, функциональные характеристики (потребительские свойства), безопасность, размеры, упаковка материалов и оборудования, применяемых при выполнении работ, должны соответствовать требованиям действующего законодательства РФ, в том числе Федеральному закону от 22.07.2008 №123-ФЗ» Технический регламент о требованиях пожарной безопасности», ГОСТов, ТУ, ведомости объемов работ, локальному сметному расчету.</w:t>
      </w:r>
    </w:p>
    <w:p w:rsidR="00E717B7" w:rsidRPr="003607D7" w:rsidRDefault="007D4B7F" w:rsidP="00E92296">
      <w:pPr>
        <w:pStyle w:val="a6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-993" w:right="-284" w:firstLine="284"/>
        <w:jc w:val="both"/>
        <w:rPr>
          <w:szCs w:val="24"/>
        </w:rPr>
      </w:pPr>
      <w:r>
        <w:rPr>
          <w:color w:val="auto"/>
          <w:szCs w:val="24"/>
        </w:rPr>
        <w:t xml:space="preserve"> </w:t>
      </w:r>
      <w:r w:rsidRPr="003607D7">
        <w:rPr>
          <w:szCs w:val="24"/>
        </w:rPr>
        <w:t>Перед началом работ предоставить Заказчику необходимые документы по огнезащитному составу «</w:t>
      </w:r>
      <w:r w:rsidR="00E717B7" w:rsidRPr="003607D7">
        <w:rPr>
          <w:szCs w:val="24"/>
        </w:rPr>
        <w:t>Оберег-о</w:t>
      </w:r>
      <w:proofErr w:type="gramStart"/>
      <w:r w:rsidR="00E717B7" w:rsidRPr="003607D7">
        <w:rPr>
          <w:szCs w:val="24"/>
        </w:rPr>
        <w:t>б(</w:t>
      </w:r>
      <w:proofErr w:type="gramEnd"/>
      <w:r w:rsidR="00E717B7" w:rsidRPr="003607D7">
        <w:rPr>
          <w:szCs w:val="24"/>
        </w:rPr>
        <w:t>проф.), «Вупротек-2»</w:t>
      </w:r>
      <w:r w:rsidRPr="003607D7">
        <w:rPr>
          <w:szCs w:val="24"/>
        </w:rPr>
        <w:t xml:space="preserve"> или эквивалент, а именно</w:t>
      </w:r>
    </w:p>
    <w:p w:rsidR="00E717B7" w:rsidRDefault="007D4B7F" w:rsidP="00E92296">
      <w:pPr>
        <w:pStyle w:val="a6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-993" w:right="-284" w:firstLine="284"/>
        <w:jc w:val="both"/>
        <w:rPr>
          <w:szCs w:val="24"/>
        </w:rPr>
      </w:pPr>
      <w:r w:rsidRPr="003607D7">
        <w:rPr>
          <w:szCs w:val="24"/>
        </w:rPr>
        <w:t>- протоколы испытаний на токсичность,</w:t>
      </w:r>
    </w:p>
    <w:p w:rsidR="007D4B7F" w:rsidRPr="007D4B7F" w:rsidRDefault="007D4B7F" w:rsidP="00E92296">
      <w:pPr>
        <w:pStyle w:val="a6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-993" w:right="-284" w:firstLine="284"/>
        <w:jc w:val="both"/>
        <w:rPr>
          <w:szCs w:val="24"/>
        </w:rPr>
      </w:pPr>
      <w:r w:rsidRPr="007D4B7F">
        <w:rPr>
          <w:szCs w:val="24"/>
        </w:rPr>
        <w:t>- совместимость с использовавшимся ранее на данных конструкциях составом.</w:t>
      </w:r>
    </w:p>
    <w:p w:rsidR="008948F7" w:rsidRPr="00F14136" w:rsidRDefault="00E717B7" w:rsidP="00E92296">
      <w:pPr>
        <w:pStyle w:val="a6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-993" w:right="-284" w:firstLine="284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8948F7" w:rsidRPr="00F14136">
        <w:rPr>
          <w:color w:val="auto"/>
          <w:szCs w:val="24"/>
        </w:rPr>
        <w:t>-сертификаты пожарной безопасности на используемые материалы и оборудование;</w:t>
      </w:r>
    </w:p>
    <w:p w:rsidR="008948F7" w:rsidRDefault="008948F7" w:rsidP="00E92296">
      <w:pPr>
        <w:pStyle w:val="a6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-993" w:right="-284" w:firstLine="284"/>
        <w:jc w:val="both"/>
        <w:rPr>
          <w:color w:val="auto"/>
          <w:szCs w:val="24"/>
        </w:rPr>
      </w:pPr>
      <w:r w:rsidRPr="00F14136">
        <w:rPr>
          <w:color w:val="auto"/>
          <w:szCs w:val="24"/>
        </w:rPr>
        <w:t>- санитарно-гигиенические заключения на материалы.</w:t>
      </w:r>
    </w:p>
    <w:p w:rsidR="008948F7" w:rsidRDefault="008948F7" w:rsidP="00E92296">
      <w:pPr>
        <w:pStyle w:val="a6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-993" w:right="-284" w:firstLine="284"/>
        <w:jc w:val="both"/>
        <w:rPr>
          <w:color w:val="auto"/>
          <w:szCs w:val="24"/>
        </w:rPr>
      </w:pPr>
    </w:p>
    <w:p w:rsidR="008948F7" w:rsidRDefault="007F3A7A" w:rsidP="007F3A7A">
      <w:pPr>
        <w:pStyle w:val="a6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-993" w:right="-284" w:firstLine="284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3. </w:t>
      </w:r>
      <w:r w:rsidR="008948F7" w:rsidRPr="00B95BFE">
        <w:rPr>
          <w:b/>
          <w:color w:val="auto"/>
          <w:szCs w:val="24"/>
        </w:rPr>
        <w:t>Требования к материалам, применяемым при выполнении работ:</w:t>
      </w:r>
    </w:p>
    <w:p w:rsidR="008948F7" w:rsidRDefault="008948F7" w:rsidP="00E92296">
      <w:pPr>
        <w:pStyle w:val="a6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-993" w:right="-284" w:firstLine="284"/>
        <w:jc w:val="both"/>
        <w:rPr>
          <w:color w:val="auto"/>
          <w:szCs w:val="24"/>
        </w:rPr>
      </w:pPr>
      <w:r>
        <w:rPr>
          <w:color w:val="auto"/>
          <w:szCs w:val="24"/>
        </w:rPr>
        <w:t>1.Огнезащитная характеристика состава: вторая группа огнезащитной эффективности согласно требованиям пожарной безопасности по НПБ -251.</w:t>
      </w:r>
    </w:p>
    <w:p w:rsidR="008948F7" w:rsidRDefault="008948F7" w:rsidP="00E92296">
      <w:pPr>
        <w:pStyle w:val="a6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-993" w:right="-284" w:firstLine="284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2.Состав огнезащитный должен быть предназначен для </w:t>
      </w:r>
      <w:proofErr w:type="spellStart"/>
      <w:r>
        <w:rPr>
          <w:color w:val="auto"/>
          <w:szCs w:val="24"/>
        </w:rPr>
        <w:t>огнебиозащиты</w:t>
      </w:r>
      <w:proofErr w:type="spellEnd"/>
      <w:r>
        <w:rPr>
          <w:color w:val="auto"/>
          <w:szCs w:val="24"/>
        </w:rPr>
        <w:t xml:space="preserve"> деревянных конструкций, стропильных систем всех видов зданий.</w:t>
      </w:r>
    </w:p>
    <w:p w:rsidR="008948F7" w:rsidRDefault="008948F7" w:rsidP="00E92296">
      <w:pPr>
        <w:pStyle w:val="a6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-993" w:right="-284" w:firstLine="284"/>
        <w:jc w:val="both"/>
        <w:rPr>
          <w:color w:val="auto"/>
          <w:szCs w:val="24"/>
        </w:rPr>
      </w:pPr>
    </w:p>
    <w:p w:rsidR="008948F7" w:rsidRDefault="007F3A7A" w:rsidP="007F3A7A">
      <w:pPr>
        <w:ind w:left="-993" w:right="-284" w:firstLine="284"/>
        <w:jc w:val="left"/>
        <w:rPr>
          <w:b/>
        </w:rPr>
      </w:pPr>
      <w:r>
        <w:rPr>
          <w:b/>
        </w:rPr>
        <w:t xml:space="preserve">4. </w:t>
      </w:r>
      <w:r w:rsidR="008948F7" w:rsidRPr="00B95BFE">
        <w:rPr>
          <w:b/>
        </w:rPr>
        <w:t>Требования к сроку и объему предоставления гарантий качества работ:</w:t>
      </w:r>
    </w:p>
    <w:p w:rsidR="008948F7" w:rsidRDefault="008948F7" w:rsidP="00E92296">
      <w:pPr>
        <w:pStyle w:val="a7"/>
        <w:spacing w:before="0" w:beforeAutospacing="0" w:after="0" w:afterAutospacing="0"/>
        <w:ind w:left="-993" w:right="-284" w:firstLine="284"/>
        <w:jc w:val="both"/>
      </w:pPr>
      <w:r w:rsidRPr="002822E1">
        <w:t xml:space="preserve">Срок </w:t>
      </w:r>
      <w:r>
        <w:t>сохранения огнезащитного эффекта и антисептических свойств определяется сроком службы огнезащитного покрытия согласно техническим характеристикам состава.</w:t>
      </w:r>
    </w:p>
    <w:p w:rsidR="008948F7" w:rsidRPr="00A07D0B" w:rsidRDefault="008948F7" w:rsidP="00E92296">
      <w:pPr>
        <w:tabs>
          <w:tab w:val="left" w:pos="1418"/>
        </w:tabs>
        <w:ind w:left="-993" w:right="-284" w:firstLine="284"/>
        <w:rPr>
          <w:b/>
        </w:rPr>
      </w:pPr>
      <w:r w:rsidRPr="00A07D0B">
        <w:t>Срок гарантии выполненных Работ – 3 года с момента подписания сторонами акта выполненных работ</w:t>
      </w:r>
      <w:r w:rsidRPr="00A07D0B">
        <w:rPr>
          <w:b/>
          <w:bCs/>
        </w:rPr>
        <w:t xml:space="preserve"> </w:t>
      </w:r>
      <w:r w:rsidRPr="00A07D0B">
        <w:rPr>
          <w:rStyle w:val="a8"/>
          <w:b w:val="0"/>
          <w:color w:val="000000"/>
        </w:rPr>
        <w:t>при условии соблюдения Заказчиком правил эксплуатации обработанных поверхностей</w:t>
      </w:r>
      <w:r w:rsidRPr="00A07D0B">
        <w:rPr>
          <w:b/>
          <w:color w:val="000000"/>
        </w:rPr>
        <w:t>.</w:t>
      </w:r>
    </w:p>
    <w:p w:rsidR="005A1703" w:rsidRDefault="008948F7" w:rsidP="00E92296">
      <w:pPr>
        <w:pStyle w:val="a7"/>
        <w:spacing w:before="0" w:beforeAutospacing="0" w:after="0" w:afterAutospacing="0"/>
        <w:ind w:left="-993" w:right="-284" w:firstLine="284"/>
        <w:jc w:val="both"/>
      </w:pPr>
      <w:r>
        <w:t>Если в период гарантийной эксплуатации обнаружатся дефекты, которые не позволят продолжить нормальную эксплуатацию объекта до их устранения, то гарантийный срок продлевается соответственно на период устранения дефектов. Устранение дефектов осуществляет Исполнителем</w:t>
      </w:r>
      <w:r>
        <w:rPr>
          <w:sz w:val="20"/>
          <w:szCs w:val="20"/>
        </w:rPr>
        <w:t xml:space="preserve"> за</w:t>
      </w:r>
      <w:r w:rsidRPr="00D86E64">
        <w:t xml:space="preserve"> свой счет без последующей компенсации Заказчиком расходов на устранение дефектов.</w:t>
      </w:r>
    </w:p>
    <w:p w:rsidR="008948F7" w:rsidRPr="001D5D8F" w:rsidRDefault="005A1703" w:rsidP="001D5D8F">
      <w:pPr>
        <w:ind w:left="-993" w:right="-284" w:firstLine="284"/>
      </w:pPr>
      <w:r w:rsidRPr="00372B56">
        <w:t>Работы должны б</w:t>
      </w:r>
      <w:r>
        <w:t>ыть сданы Заказчику Подрядчиком</w:t>
      </w:r>
      <w:r w:rsidRPr="00372B56">
        <w:t xml:space="preserve"> в срок до «</w:t>
      </w:r>
      <w:r>
        <w:t>3</w:t>
      </w:r>
      <w:r w:rsidR="00B82014">
        <w:t>1</w:t>
      </w:r>
      <w:r w:rsidRPr="00372B56">
        <w:t xml:space="preserve">» </w:t>
      </w:r>
      <w:r w:rsidR="00A06576">
        <w:t>октября</w:t>
      </w:r>
      <w:r w:rsidRPr="00372B56">
        <w:t xml:space="preserve"> 201</w:t>
      </w:r>
      <w:r>
        <w:t>6</w:t>
      </w:r>
      <w:r w:rsidRPr="00372B56">
        <w:t xml:space="preserve"> года</w:t>
      </w:r>
      <w:r>
        <w:t xml:space="preserve"> включительно.</w:t>
      </w:r>
      <w:r w:rsidRPr="005A6AA1">
        <w:t xml:space="preserve"> Работа может быть закончена Подрядчиком досрочно с согласия Заказчика.</w:t>
      </w:r>
      <w:r w:rsidRPr="003321A2">
        <w:t xml:space="preserve"> </w:t>
      </w:r>
    </w:p>
    <w:p w:rsidR="008948F7" w:rsidRDefault="008948F7" w:rsidP="00E92296">
      <w:pPr>
        <w:ind w:left="-993" w:right="-284" w:firstLine="284"/>
        <w:rPr>
          <w:sz w:val="20"/>
          <w:szCs w:val="20"/>
        </w:rPr>
      </w:pPr>
    </w:p>
    <w:p w:rsidR="008948F7" w:rsidRPr="009F3FD2" w:rsidRDefault="007F3A7A" w:rsidP="007F3A7A">
      <w:pPr>
        <w:ind w:left="-993" w:right="-284" w:firstLine="284"/>
        <w:jc w:val="left"/>
        <w:rPr>
          <w:b/>
        </w:rPr>
      </w:pPr>
      <w:r>
        <w:rPr>
          <w:b/>
        </w:rPr>
        <w:t>5.</w:t>
      </w:r>
      <w:r w:rsidR="008948F7">
        <w:rPr>
          <w:b/>
        </w:rPr>
        <w:t xml:space="preserve"> Требования к у</w:t>
      </w:r>
      <w:r w:rsidR="008948F7" w:rsidRPr="009F3FD2">
        <w:rPr>
          <w:b/>
        </w:rPr>
        <w:t>словия</w:t>
      </w:r>
      <w:r w:rsidR="008948F7">
        <w:rPr>
          <w:b/>
        </w:rPr>
        <w:t>м и результату</w:t>
      </w:r>
      <w:r w:rsidR="008948F7" w:rsidRPr="009F3FD2">
        <w:rPr>
          <w:b/>
        </w:rPr>
        <w:t xml:space="preserve"> выполнения работ:</w:t>
      </w:r>
    </w:p>
    <w:p w:rsidR="008948F7" w:rsidRPr="002F5169" w:rsidRDefault="008948F7" w:rsidP="00E92296">
      <w:pPr>
        <w:pStyle w:val="a7"/>
        <w:spacing w:before="0" w:beforeAutospacing="0" w:after="0" w:afterAutospacing="0"/>
        <w:ind w:left="-993" w:right="-284" w:firstLine="284"/>
        <w:jc w:val="both"/>
      </w:pPr>
      <w:r w:rsidRPr="002F5169">
        <w:t xml:space="preserve">Условия выполнения работ: работы должны проводиться без прекращения деятельности учреждения </w:t>
      </w:r>
      <w:r>
        <w:t>З</w:t>
      </w:r>
      <w:r w:rsidRPr="002F5169">
        <w:t>аказчика.</w:t>
      </w:r>
    </w:p>
    <w:p w:rsidR="008948F7" w:rsidRPr="002F5169" w:rsidRDefault="008948F7" w:rsidP="00E92296">
      <w:pPr>
        <w:pStyle w:val="a7"/>
        <w:spacing w:before="0" w:beforeAutospacing="0" w:after="0" w:afterAutospacing="0"/>
        <w:ind w:left="-993" w:right="-284" w:firstLine="284"/>
        <w:jc w:val="both"/>
      </w:pPr>
      <w:r w:rsidRPr="002F5169">
        <w:t>После завершения работ Исполнитель должен обеспечить уборку и вывоз мусора.</w:t>
      </w:r>
    </w:p>
    <w:p w:rsidR="008948F7" w:rsidRDefault="008948F7" w:rsidP="001D5D8F">
      <w:pPr>
        <w:ind w:left="-993" w:right="-284" w:firstLine="284"/>
        <w:rPr>
          <w:sz w:val="20"/>
          <w:szCs w:val="20"/>
        </w:rPr>
      </w:pPr>
      <w:r w:rsidRPr="002F5169">
        <w:t xml:space="preserve">Результат выполнения работ: Исполнитель обязан предоставить протокол испытания качества огнезащитной обработки. Огнезащитная обработка считается качественной при условии положительных результатов испытаний по всем отработанным образцам, в случае получения отрицательных результатов по отдельным образцам, пропитку повторяют </w:t>
      </w:r>
      <w:r>
        <w:t>за</w:t>
      </w:r>
      <w:r w:rsidRPr="002F5169">
        <w:t xml:space="preserve"> счет Исполнителя</w:t>
      </w:r>
      <w:r>
        <w:rPr>
          <w:sz w:val="20"/>
          <w:szCs w:val="20"/>
        </w:rPr>
        <w:t>.</w:t>
      </w:r>
    </w:p>
    <w:p w:rsidR="001D5D8F" w:rsidRDefault="001D5D8F" w:rsidP="001D5D8F">
      <w:pPr>
        <w:ind w:left="-993" w:right="-284" w:firstLine="284"/>
        <w:rPr>
          <w:sz w:val="20"/>
          <w:szCs w:val="20"/>
        </w:rPr>
      </w:pPr>
    </w:p>
    <w:p w:rsidR="008948F7" w:rsidRDefault="007F3A7A" w:rsidP="00E92296">
      <w:pPr>
        <w:ind w:left="-993" w:right="-284" w:firstLine="284"/>
      </w:pPr>
      <w:r>
        <w:rPr>
          <w:b/>
        </w:rPr>
        <w:t>6</w:t>
      </w:r>
      <w:r w:rsidRPr="007F3A7A">
        <w:rPr>
          <w:b/>
        </w:rPr>
        <w:t>.</w:t>
      </w:r>
      <w:r>
        <w:rPr>
          <w:b/>
        </w:rPr>
        <w:t xml:space="preserve"> </w:t>
      </w:r>
      <w:r w:rsidR="005A1703">
        <w:t xml:space="preserve">Доставка необходимых </w:t>
      </w:r>
      <w:r w:rsidR="005A1703" w:rsidRPr="007D6C02">
        <w:t>материал</w:t>
      </w:r>
      <w:r w:rsidR="005A1703">
        <w:t>ов</w:t>
      </w:r>
      <w:r w:rsidR="005A1703" w:rsidRPr="007D6C02">
        <w:t>, оборудовани</w:t>
      </w:r>
      <w:r w:rsidR="005A1703">
        <w:t xml:space="preserve">я, </w:t>
      </w:r>
      <w:r w:rsidR="005A1703" w:rsidRPr="007D6C02">
        <w:t>а также осуществл</w:t>
      </w:r>
      <w:r w:rsidR="005A1703">
        <w:t xml:space="preserve">ение </w:t>
      </w:r>
      <w:r w:rsidR="005A1703" w:rsidRPr="007D6C02">
        <w:t>их сохранност</w:t>
      </w:r>
      <w:r w:rsidR="005A1703">
        <w:t>и</w:t>
      </w:r>
      <w:r w:rsidR="005A1703" w:rsidRPr="007D6C02">
        <w:t>, приемк</w:t>
      </w:r>
      <w:r w:rsidR="005A1703">
        <w:t>и, разгрузки</w:t>
      </w:r>
      <w:r w:rsidR="005A1703" w:rsidRPr="007D6C02">
        <w:t xml:space="preserve"> и складировани</w:t>
      </w:r>
      <w:r w:rsidR="005A1703">
        <w:t>я осуществляется силами и средствами Подрядчика</w:t>
      </w:r>
      <w:r w:rsidR="005A1703" w:rsidRPr="007D6C02">
        <w:t>. Используемые при производстве работ материалы должны соответствовать государственным стандартам Российской Федерации и техническим условиям.</w:t>
      </w:r>
    </w:p>
    <w:p w:rsidR="001D5D8F" w:rsidRDefault="001D5D8F" w:rsidP="00E92296">
      <w:pPr>
        <w:ind w:left="-993" w:right="-284" w:firstLine="284"/>
      </w:pPr>
    </w:p>
    <w:p w:rsidR="00E92296" w:rsidRDefault="007F3A7A" w:rsidP="00E92296">
      <w:pPr>
        <w:pStyle w:val="ad"/>
        <w:ind w:left="-993" w:right="-284" w:firstLine="284"/>
        <w:rPr>
          <w:b/>
        </w:rPr>
      </w:pPr>
      <w:r>
        <w:rPr>
          <w:b/>
        </w:rPr>
        <w:t>7</w:t>
      </w:r>
      <w:r w:rsidR="005A1703">
        <w:rPr>
          <w:b/>
        </w:rPr>
        <w:t>.</w:t>
      </w:r>
      <w:r>
        <w:rPr>
          <w:b/>
        </w:rPr>
        <w:t xml:space="preserve"> </w:t>
      </w:r>
      <w:r w:rsidR="005A1703">
        <w:rPr>
          <w:b/>
        </w:rPr>
        <w:t>Срок и условия оплаты</w:t>
      </w:r>
      <w:r w:rsidR="005A1703" w:rsidRPr="007D6C02">
        <w:rPr>
          <w:b/>
        </w:rPr>
        <w:t xml:space="preserve"> выполненных работ:</w:t>
      </w:r>
    </w:p>
    <w:p w:rsidR="005A1703" w:rsidRDefault="005A1703" w:rsidP="00E92296">
      <w:pPr>
        <w:pStyle w:val="ad"/>
        <w:ind w:left="-993" w:right="-284" w:firstLine="284"/>
      </w:pPr>
      <w:r>
        <w:t xml:space="preserve"> </w:t>
      </w:r>
      <w:r w:rsidR="00E92296">
        <w:t>Оплата выполненных работ</w:t>
      </w:r>
      <w:r w:rsidRPr="00372B56">
        <w:t xml:space="preserve"> осуществляется Заказчиком за факт</w:t>
      </w:r>
      <w:r w:rsidR="00E92296">
        <w:t>ически выполненные объемы работ,</w:t>
      </w:r>
      <w:r w:rsidRPr="00372B56">
        <w:t xml:space="preserve"> путем перечисления денежных средс</w:t>
      </w:r>
      <w:r w:rsidR="00E92296">
        <w:t>тв на расчетный счет Подрядчика.</w:t>
      </w:r>
      <w:r w:rsidRPr="00372B56">
        <w:t xml:space="preserve"> Основанием для оплаты выполненных Подрядчиком работ являются: счет, акты выполненных работ (КС-2) и справка о стоимости выполненных Работ (КС-3), подписанные обеими Сторонами. Авансирование настоящим Договором не предусмотрено.</w:t>
      </w:r>
    </w:p>
    <w:p w:rsidR="00A95671" w:rsidRPr="001D5D8F" w:rsidRDefault="00D527CD" w:rsidP="001D5D8F">
      <w:pPr>
        <w:ind w:right="-284"/>
        <w:rPr>
          <w:sz w:val="20"/>
          <w:szCs w:val="20"/>
        </w:rPr>
      </w:pPr>
    </w:p>
    <w:sectPr w:rsidR="00A95671" w:rsidRPr="001D5D8F" w:rsidSect="00FF0CB9">
      <w:pgSz w:w="11906" w:h="16838"/>
      <w:pgMar w:top="426" w:right="850" w:bottom="851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CD" w:rsidRDefault="00D527CD">
      <w:pPr>
        <w:spacing w:after="0"/>
      </w:pPr>
      <w:r>
        <w:separator/>
      </w:r>
    </w:p>
  </w:endnote>
  <w:endnote w:type="continuationSeparator" w:id="0">
    <w:p w:rsidR="00D527CD" w:rsidRDefault="00D527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CD" w:rsidRDefault="00D527CD">
      <w:pPr>
        <w:spacing w:after="0"/>
      </w:pPr>
      <w:r>
        <w:separator/>
      </w:r>
    </w:p>
  </w:footnote>
  <w:footnote w:type="continuationSeparator" w:id="0">
    <w:p w:rsidR="00D527CD" w:rsidRDefault="00D527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FBA"/>
    <w:multiLevelType w:val="hybridMultilevel"/>
    <w:tmpl w:val="AD5C233C"/>
    <w:lvl w:ilvl="0" w:tplc="D3BC93E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D8963A0"/>
    <w:multiLevelType w:val="hybridMultilevel"/>
    <w:tmpl w:val="50F889BA"/>
    <w:lvl w:ilvl="0" w:tplc="3E8AA2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D3B7961"/>
    <w:multiLevelType w:val="hybridMultilevel"/>
    <w:tmpl w:val="A2A2C560"/>
    <w:lvl w:ilvl="0" w:tplc="4328EA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D034C"/>
    <w:multiLevelType w:val="hybridMultilevel"/>
    <w:tmpl w:val="BFB2858C"/>
    <w:lvl w:ilvl="0" w:tplc="3BBAB8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6D83504"/>
    <w:multiLevelType w:val="hybridMultilevel"/>
    <w:tmpl w:val="EE76BAF8"/>
    <w:lvl w:ilvl="0" w:tplc="D5E093F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71853EEC"/>
    <w:multiLevelType w:val="hybridMultilevel"/>
    <w:tmpl w:val="961C418A"/>
    <w:lvl w:ilvl="0" w:tplc="40288DD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03"/>
    <w:rsid w:val="000205BC"/>
    <w:rsid w:val="00146CF8"/>
    <w:rsid w:val="001D5D8F"/>
    <w:rsid w:val="00287F50"/>
    <w:rsid w:val="003607D7"/>
    <w:rsid w:val="00361968"/>
    <w:rsid w:val="003A107E"/>
    <w:rsid w:val="0040269A"/>
    <w:rsid w:val="00541303"/>
    <w:rsid w:val="005A1703"/>
    <w:rsid w:val="006E1551"/>
    <w:rsid w:val="00773CD4"/>
    <w:rsid w:val="007D2BD7"/>
    <w:rsid w:val="007D4B7F"/>
    <w:rsid w:val="007F3A7A"/>
    <w:rsid w:val="008948F7"/>
    <w:rsid w:val="0092053F"/>
    <w:rsid w:val="00A06576"/>
    <w:rsid w:val="00A80FCB"/>
    <w:rsid w:val="00B470BF"/>
    <w:rsid w:val="00B82014"/>
    <w:rsid w:val="00BF3D7B"/>
    <w:rsid w:val="00D527CD"/>
    <w:rsid w:val="00D93313"/>
    <w:rsid w:val="00E004C4"/>
    <w:rsid w:val="00E15F2E"/>
    <w:rsid w:val="00E717B7"/>
    <w:rsid w:val="00E865A0"/>
    <w:rsid w:val="00E92296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F7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48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8948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948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948F7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6">
    <w:name w:val="Базовый"/>
    <w:rsid w:val="008948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Normal (Web)"/>
    <w:basedOn w:val="a"/>
    <w:rsid w:val="008948F7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character" w:customStyle="1" w:styleId="a8">
    <w:name w:val="Цветовое выделение"/>
    <w:rsid w:val="008948F7"/>
    <w:rPr>
      <w:b/>
      <w:bCs/>
      <w:color w:val="000080"/>
    </w:rPr>
  </w:style>
  <w:style w:type="paragraph" w:styleId="a9">
    <w:name w:val="Title"/>
    <w:aliases w:val="Çàãîëîâîê,Caaieiaie,Çàãîëîâîê Знак,Caaieiaie Знак"/>
    <w:basedOn w:val="a"/>
    <w:link w:val="1"/>
    <w:qFormat/>
    <w:rsid w:val="008948F7"/>
    <w:pPr>
      <w:suppressAutoHyphens w:val="0"/>
      <w:spacing w:after="0"/>
      <w:jc w:val="center"/>
    </w:pPr>
    <w:rPr>
      <w:b/>
      <w:sz w:val="30"/>
      <w:szCs w:val="28"/>
      <w:lang w:eastAsia="ru-RU"/>
    </w:rPr>
  </w:style>
  <w:style w:type="character" w:customStyle="1" w:styleId="aa">
    <w:name w:val="Название Знак"/>
    <w:basedOn w:val="a0"/>
    <w:uiPriority w:val="10"/>
    <w:rsid w:val="008948F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1">
    <w:name w:val="Название Знак1"/>
    <w:aliases w:val="Çàãîëîâîê Знак1,Caaieiaie Знак1,Çàãîëîâîê Знак Знак,Caaieiaie Знак Знак"/>
    <w:basedOn w:val="a0"/>
    <w:link w:val="a9"/>
    <w:rsid w:val="008948F7"/>
    <w:rPr>
      <w:rFonts w:ascii="Times New Roman" w:eastAsia="Times New Roman" w:hAnsi="Times New Roman" w:cs="Times New Roman"/>
      <w:b/>
      <w:sz w:val="30"/>
      <w:szCs w:val="28"/>
      <w:lang w:eastAsia="ru-RU"/>
    </w:rPr>
  </w:style>
  <w:style w:type="paragraph" w:styleId="ab">
    <w:name w:val="List Paragraph"/>
    <w:basedOn w:val="a"/>
    <w:uiPriority w:val="34"/>
    <w:qFormat/>
    <w:rsid w:val="008948F7"/>
    <w:pPr>
      <w:ind w:left="720"/>
      <w:contextualSpacing/>
    </w:pPr>
  </w:style>
  <w:style w:type="table" w:styleId="ac">
    <w:name w:val="Table Grid"/>
    <w:basedOn w:val="a1"/>
    <w:uiPriority w:val="39"/>
    <w:rsid w:val="0089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тиль"/>
    <w:link w:val="ae"/>
    <w:autoRedefine/>
    <w:rsid w:val="005A17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Стиль Знак"/>
    <w:basedOn w:val="a0"/>
    <w:link w:val="ad"/>
    <w:rsid w:val="005A1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46CF8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146C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B470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70BF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F7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48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8948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948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948F7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6">
    <w:name w:val="Базовый"/>
    <w:rsid w:val="008948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Normal (Web)"/>
    <w:basedOn w:val="a"/>
    <w:rsid w:val="008948F7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character" w:customStyle="1" w:styleId="a8">
    <w:name w:val="Цветовое выделение"/>
    <w:rsid w:val="008948F7"/>
    <w:rPr>
      <w:b/>
      <w:bCs/>
      <w:color w:val="000080"/>
    </w:rPr>
  </w:style>
  <w:style w:type="paragraph" w:styleId="a9">
    <w:name w:val="Title"/>
    <w:aliases w:val="Çàãîëîâîê,Caaieiaie,Çàãîëîâîê Знак,Caaieiaie Знак"/>
    <w:basedOn w:val="a"/>
    <w:link w:val="1"/>
    <w:qFormat/>
    <w:rsid w:val="008948F7"/>
    <w:pPr>
      <w:suppressAutoHyphens w:val="0"/>
      <w:spacing w:after="0"/>
      <w:jc w:val="center"/>
    </w:pPr>
    <w:rPr>
      <w:b/>
      <w:sz w:val="30"/>
      <w:szCs w:val="28"/>
      <w:lang w:eastAsia="ru-RU"/>
    </w:rPr>
  </w:style>
  <w:style w:type="character" w:customStyle="1" w:styleId="aa">
    <w:name w:val="Название Знак"/>
    <w:basedOn w:val="a0"/>
    <w:uiPriority w:val="10"/>
    <w:rsid w:val="008948F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1">
    <w:name w:val="Название Знак1"/>
    <w:aliases w:val="Çàãîëîâîê Знак1,Caaieiaie Знак1,Çàãîëîâîê Знак Знак,Caaieiaie Знак Знак"/>
    <w:basedOn w:val="a0"/>
    <w:link w:val="a9"/>
    <w:rsid w:val="008948F7"/>
    <w:rPr>
      <w:rFonts w:ascii="Times New Roman" w:eastAsia="Times New Roman" w:hAnsi="Times New Roman" w:cs="Times New Roman"/>
      <w:b/>
      <w:sz w:val="30"/>
      <w:szCs w:val="28"/>
      <w:lang w:eastAsia="ru-RU"/>
    </w:rPr>
  </w:style>
  <w:style w:type="paragraph" w:styleId="ab">
    <w:name w:val="List Paragraph"/>
    <w:basedOn w:val="a"/>
    <w:uiPriority w:val="34"/>
    <w:qFormat/>
    <w:rsid w:val="008948F7"/>
    <w:pPr>
      <w:ind w:left="720"/>
      <w:contextualSpacing/>
    </w:pPr>
  </w:style>
  <w:style w:type="table" w:styleId="ac">
    <w:name w:val="Table Grid"/>
    <w:basedOn w:val="a1"/>
    <w:uiPriority w:val="39"/>
    <w:rsid w:val="0089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тиль"/>
    <w:link w:val="ae"/>
    <w:autoRedefine/>
    <w:rsid w:val="005A17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Стиль Знак"/>
    <w:basedOn w:val="a0"/>
    <w:link w:val="ad"/>
    <w:rsid w:val="005A1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46CF8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146C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B470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70B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DCC8E-5555-4602-89A9-1DE5487B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ТБ</dc:creator>
  <cp:keywords/>
  <dc:description/>
  <cp:lastModifiedBy>Вячеслав</cp:lastModifiedBy>
  <cp:revision>14</cp:revision>
  <cp:lastPrinted>2016-09-12T06:27:00Z</cp:lastPrinted>
  <dcterms:created xsi:type="dcterms:W3CDTF">2016-06-16T02:52:00Z</dcterms:created>
  <dcterms:modified xsi:type="dcterms:W3CDTF">2016-09-13T02:26:00Z</dcterms:modified>
</cp:coreProperties>
</file>