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75" w:rsidRPr="00DD747F" w:rsidRDefault="009C2C75" w:rsidP="009C2C75">
      <w:pPr>
        <w:pStyle w:val="ConsPlusNormal"/>
        <w:spacing w:before="220"/>
        <w:ind w:firstLine="540"/>
        <w:jc w:val="both"/>
      </w:pPr>
      <w:r>
        <w:t xml:space="preserve">П. </w:t>
      </w:r>
      <w:r w:rsidRPr="00DD747F">
        <w:t xml:space="preserve">12. В заявке, направляемой заявителем - юридическим лицом или индивидуальным предпринимателем, максимальная мощность </w:t>
      </w:r>
      <w:proofErr w:type="spellStart"/>
      <w:r w:rsidRPr="00DD747F">
        <w:t>энергопринимающих</w:t>
      </w:r>
      <w:proofErr w:type="spellEnd"/>
      <w:r w:rsidRPr="00DD747F">
        <w:t xml:space="preserve"> </w:t>
      </w:r>
      <w:proofErr w:type="gramStart"/>
      <w:r w:rsidRPr="00DD747F">
        <w:t>устройств</w:t>
      </w:r>
      <w:proofErr w:type="gramEnd"/>
      <w:r w:rsidRPr="00DD747F">
        <w:t xml:space="preserve"> которых составляет свыше 150 кВт и менее 670 кВт, должны быть указаны:</w:t>
      </w:r>
    </w:p>
    <w:p w:rsidR="009C2C75" w:rsidRPr="00DD747F" w:rsidRDefault="009C2C75" w:rsidP="009C2C75">
      <w:pPr>
        <w:pStyle w:val="ConsPlusNormal"/>
        <w:jc w:val="both"/>
      </w:pPr>
      <w:r w:rsidRPr="00DD747F">
        <w:t xml:space="preserve">(в ред. Постановлений Правительства РФ от 04.05.2012 </w:t>
      </w:r>
      <w:hyperlink r:id="rId5" w:history="1">
        <w:r w:rsidRPr="00DD747F">
          <w:t>N 442</w:t>
        </w:r>
      </w:hyperlink>
      <w:r w:rsidRPr="00DD747F">
        <w:t xml:space="preserve">, от 26.08.2013 </w:t>
      </w:r>
      <w:hyperlink r:id="rId6" w:history="1">
        <w:r w:rsidRPr="00DD747F">
          <w:t>N 737</w:t>
        </w:r>
      </w:hyperlink>
      <w:r w:rsidRPr="00DD747F">
        <w:t>)</w:t>
      </w:r>
    </w:p>
    <w:p w:rsidR="009C2C75" w:rsidRPr="00DD747F" w:rsidRDefault="009C2C75" w:rsidP="009C2C75">
      <w:pPr>
        <w:pStyle w:val="ConsPlusNormal"/>
        <w:spacing w:before="220"/>
        <w:ind w:firstLine="540"/>
        <w:jc w:val="both"/>
      </w:pPr>
      <w:proofErr w:type="gramStart"/>
      <w:r w:rsidRPr="00DD747F">
        <w:t xml:space="preserve">а) сведения, указанные в </w:t>
      </w:r>
      <w:hyperlink w:anchor="P807" w:history="1">
        <w:r w:rsidRPr="00DD747F">
          <w:t>подпунктах "а"</w:t>
        </w:r>
      </w:hyperlink>
      <w:r w:rsidRPr="00DD747F">
        <w:t xml:space="preserve"> - </w:t>
      </w:r>
      <w:hyperlink w:anchor="P810" w:history="1">
        <w:r w:rsidRPr="00DD747F">
          <w:t>"в"</w:t>
        </w:r>
      </w:hyperlink>
      <w:r w:rsidRPr="00DD747F">
        <w:t xml:space="preserve">, </w:t>
      </w:r>
      <w:hyperlink w:anchor="P813" w:history="1">
        <w:r w:rsidRPr="00DD747F">
          <w:t>"д"</w:t>
        </w:r>
      </w:hyperlink>
      <w:r w:rsidRPr="00DD747F">
        <w:t xml:space="preserve">, </w:t>
      </w:r>
      <w:hyperlink w:anchor="P814" w:history="1">
        <w:r w:rsidRPr="00DD747F">
          <w:t>"е"</w:t>
        </w:r>
      </w:hyperlink>
      <w:r w:rsidRPr="00DD747F">
        <w:t xml:space="preserve"> и </w:t>
      </w:r>
      <w:hyperlink w:anchor="P820" w:history="1">
        <w:r w:rsidRPr="00DD747F">
          <w:t>"и"</w:t>
        </w:r>
      </w:hyperlink>
      <w:r w:rsidRPr="00DD747F">
        <w:t xml:space="preserve"> - </w:t>
      </w:r>
      <w:hyperlink w:anchor="P823" w:history="1">
        <w:r w:rsidRPr="00DD747F">
          <w:t>"л" пункта 9</w:t>
        </w:r>
      </w:hyperlink>
      <w:r w:rsidRPr="00DD747F">
        <w:t xml:space="preserve"> настоящих Правил;</w:t>
      </w:r>
      <w:proofErr w:type="gramEnd"/>
    </w:p>
    <w:p w:rsidR="009C2C75" w:rsidRPr="00DD747F" w:rsidRDefault="009C2C75" w:rsidP="009C2C75">
      <w:pPr>
        <w:pStyle w:val="ConsPlusNormal"/>
        <w:jc w:val="both"/>
      </w:pPr>
      <w:r w:rsidRPr="00DD747F">
        <w:t>(</w:t>
      </w:r>
      <w:proofErr w:type="spellStart"/>
      <w:r w:rsidRPr="00DD747F">
        <w:t>пп</w:t>
      </w:r>
      <w:proofErr w:type="spellEnd"/>
      <w:r w:rsidRPr="00DD747F">
        <w:t xml:space="preserve">. "а" в ред. </w:t>
      </w:r>
      <w:hyperlink r:id="rId7" w:history="1">
        <w:r w:rsidRPr="00DD747F">
          <w:t>Постановления</w:t>
        </w:r>
      </w:hyperlink>
      <w:r w:rsidRPr="00DD747F">
        <w:t xml:space="preserve"> Правительства РФ от 10.02.2014 N 95)</w:t>
      </w:r>
    </w:p>
    <w:p w:rsidR="009C2C75" w:rsidRPr="00DD747F" w:rsidRDefault="009C2C75" w:rsidP="009C2C75">
      <w:pPr>
        <w:pStyle w:val="ConsPlusNormal"/>
        <w:spacing w:before="220"/>
        <w:ind w:firstLine="540"/>
        <w:jc w:val="both"/>
      </w:pPr>
      <w:r w:rsidRPr="00DD747F">
        <w:t xml:space="preserve">б) запрашиваемая максимальная мощность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заявителя;</w:t>
      </w:r>
    </w:p>
    <w:p w:rsidR="009C2C75" w:rsidRPr="00DD747F" w:rsidRDefault="009C2C75" w:rsidP="009C2C75">
      <w:pPr>
        <w:pStyle w:val="ConsPlusNormal"/>
        <w:jc w:val="both"/>
      </w:pPr>
      <w:r w:rsidRPr="00DD747F">
        <w:t xml:space="preserve">(в ред. </w:t>
      </w:r>
      <w:hyperlink r:id="rId8" w:history="1">
        <w:r w:rsidRPr="00DD747F">
          <w:t>Постановления</w:t>
        </w:r>
      </w:hyperlink>
      <w:r w:rsidRPr="00DD747F">
        <w:t xml:space="preserve"> Правительства РФ от 04.05.2012 N 442)</w:t>
      </w:r>
    </w:p>
    <w:p w:rsidR="009C2C75" w:rsidRPr="00DD747F" w:rsidRDefault="009C2C75" w:rsidP="009C2C75">
      <w:pPr>
        <w:pStyle w:val="ConsPlusNormal"/>
        <w:spacing w:before="220"/>
        <w:ind w:firstLine="540"/>
        <w:jc w:val="both"/>
      </w:pPr>
      <w:r w:rsidRPr="00DD747F">
        <w:t>в) характер нагрузки (вид производственной деятельности).</w:t>
      </w:r>
    </w:p>
    <w:p w:rsidR="00E43CE1" w:rsidRDefault="00E43CE1"/>
    <w:p w:rsidR="002B4678" w:rsidRDefault="002B4678"/>
    <w:p w:rsidR="002B4678" w:rsidRPr="00DD747F" w:rsidRDefault="002B4678" w:rsidP="002B4678">
      <w:pPr>
        <w:pStyle w:val="ConsPlusNormal"/>
        <w:spacing w:before="220"/>
        <w:ind w:firstLine="540"/>
        <w:jc w:val="both"/>
      </w:pPr>
      <w:proofErr w:type="gramStart"/>
      <w:r w:rsidRPr="00DD747F">
        <w:t>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2B4678" w:rsidRPr="00DD747F" w:rsidRDefault="002B4678" w:rsidP="002B4678">
      <w:pPr>
        <w:pStyle w:val="ConsPlusNormal"/>
        <w:jc w:val="both"/>
      </w:pPr>
      <w:r w:rsidRPr="00DD747F">
        <w:t xml:space="preserve">(в ред. </w:t>
      </w:r>
      <w:hyperlink r:id="rId9" w:history="1">
        <w:r w:rsidRPr="00DD747F">
          <w:t>Постановления</w:t>
        </w:r>
      </w:hyperlink>
      <w:r w:rsidRPr="00DD747F">
        <w:t xml:space="preserve"> Правительства РФ от 21.04.2009 N 334)</w:t>
      </w:r>
    </w:p>
    <w:p w:rsidR="002B4678" w:rsidRPr="00DD747F" w:rsidRDefault="002B4678" w:rsidP="002B4678">
      <w:pPr>
        <w:pStyle w:val="ConsPlusNormal"/>
        <w:spacing w:before="220"/>
        <w:ind w:firstLine="540"/>
        <w:jc w:val="both"/>
      </w:pPr>
      <w:bookmarkStart w:id="0" w:name="P809"/>
      <w:bookmarkEnd w:id="0"/>
      <w:r w:rsidRPr="00DD747F">
        <w:t xml:space="preserve">б) наименование и место нахождения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устройств, которые необходимо присоединить к электрическим сетям сетевой организации;</w:t>
      </w:r>
    </w:p>
    <w:p w:rsidR="002B4678" w:rsidRDefault="002B4678" w:rsidP="002B4678">
      <w:pPr>
        <w:pStyle w:val="ConsPlusNormal"/>
        <w:spacing w:before="220"/>
        <w:ind w:firstLine="540"/>
        <w:jc w:val="both"/>
      </w:pPr>
      <w:bookmarkStart w:id="1" w:name="P810"/>
      <w:bookmarkEnd w:id="1"/>
      <w:r w:rsidRPr="00DD747F">
        <w:t>в) место нахождения заявителя;</w:t>
      </w:r>
    </w:p>
    <w:p w:rsidR="002B4678" w:rsidRPr="00DD747F" w:rsidRDefault="002B4678" w:rsidP="002B4678">
      <w:pPr>
        <w:pStyle w:val="ConsPlusNormal"/>
        <w:spacing w:before="220"/>
        <w:ind w:firstLine="540"/>
        <w:jc w:val="both"/>
      </w:pPr>
      <w:r w:rsidRPr="00DD747F">
        <w:t xml:space="preserve">г) запрашиваемая максимальная мощность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2B4678" w:rsidRPr="00DD747F" w:rsidRDefault="002B4678" w:rsidP="002B4678">
      <w:pPr>
        <w:pStyle w:val="ConsPlusNormal"/>
        <w:jc w:val="both"/>
      </w:pPr>
      <w:r w:rsidRPr="00DD747F">
        <w:t xml:space="preserve">(в ред. </w:t>
      </w:r>
      <w:hyperlink r:id="rId10" w:history="1">
        <w:r w:rsidRPr="00DD747F">
          <w:t>Постановления</w:t>
        </w:r>
      </w:hyperlink>
      <w:r w:rsidRPr="00DD747F">
        <w:t xml:space="preserve"> Правительства РФ от 04.05.2012 N 442)</w:t>
      </w:r>
    </w:p>
    <w:p w:rsidR="002B4678" w:rsidRPr="00DD747F" w:rsidRDefault="002B4678" w:rsidP="002B4678">
      <w:pPr>
        <w:pStyle w:val="ConsPlusNormal"/>
        <w:spacing w:before="220"/>
        <w:ind w:firstLine="540"/>
        <w:jc w:val="both"/>
      </w:pPr>
      <w:r w:rsidRPr="00DD747F">
        <w:t xml:space="preserve">д) количество точек присоединения с указанием технических параметров элементов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устройств;</w:t>
      </w:r>
    </w:p>
    <w:p w:rsidR="002B4678" w:rsidRPr="00DD747F" w:rsidRDefault="002B4678" w:rsidP="002B4678">
      <w:pPr>
        <w:pStyle w:val="ConsPlusNormal"/>
        <w:spacing w:before="220"/>
        <w:ind w:firstLine="540"/>
        <w:jc w:val="both"/>
      </w:pPr>
      <w:r w:rsidRPr="00DD747F">
        <w:t xml:space="preserve">е) заявляемая категория надежности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устройств;</w:t>
      </w:r>
    </w:p>
    <w:p w:rsidR="002B4678" w:rsidRPr="00DD747F" w:rsidRDefault="002B4678" w:rsidP="002B4678">
      <w:pPr>
        <w:pStyle w:val="ConsPlusNormal"/>
        <w:jc w:val="both"/>
      </w:pPr>
      <w:r w:rsidRPr="00DD747F">
        <w:t>(</w:t>
      </w:r>
      <w:proofErr w:type="spellStart"/>
      <w:r w:rsidRPr="00DD747F">
        <w:t>пп</w:t>
      </w:r>
      <w:proofErr w:type="spellEnd"/>
      <w:r w:rsidRPr="00DD747F">
        <w:t xml:space="preserve">. "е" в ред. </w:t>
      </w:r>
      <w:hyperlink r:id="rId11" w:history="1">
        <w:r w:rsidRPr="00DD747F">
          <w:t>Постановления</w:t>
        </w:r>
      </w:hyperlink>
      <w:r w:rsidRPr="00DD747F">
        <w:t xml:space="preserve"> Правительства РФ от 11.06.2015 N 588)</w:t>
      </w:r>
    </w:p>
    <w:p w:rsidR="002B4678" w:rsidRDefault="002B4678" w:rsidP="002B4678">
      <w:pPr>
        <w:pStyle w:val="ConsPlusNormal"/>
        <w:spacing w:before="220"/>
        <w:ind w:firstLine="540"/>
        <w:jc w:val="both"/>
      </w:pPr>
      <w:r w:rsidRPr="00DD747F">
        <w:t>в) характер нагрузки (вид производственной деятельности).</w:t>
      </w:r>
    </w:p>
    <w:p w:rsidR="00657F03" w:rsidRPr="00DD747F" w:rsidRDefault="00657F03" w:rsidP="00657F03">
      <w:pPr>
        <w:pStyle w:val="ConsPlusNormal"/>
        <w:spacing w:before="220"/>
        <w:ind w:firstLine="540"/>
        <w:jc w:val="both"/>
      </w:pPr>
      <w:r w:rsidRPr="00DD747F">
        <w:t xml:space="preserve">и) сроки проектирования и поэтапного введения в эксплуатацию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(в том числе по этапам и очередям);</w:t>
      </w:r>
    </w:p>
    <w:p w:rsidR="00657F03" w:rsidRPr="00DD747F" w:rsidRDefault="00657F03" w:rsidP="00657F03">
      <w:pPr>
        <w:pStyle w:val="ConsPlusNormal"/>
        <w:spacing w:before="220"/>
        <w:ind w:firstLine="540"/>
        <w:jc w:val="both"/>
      </w:pPr>
      <w:r w:rsidRPr="00DD747F">
        <w:t xml:space="preserve">к)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по этапам и очередям;</w:t>
      </w:r>
    </w:p>
    <w:p w:rsidR="00657F03" w:rsidRPr="00DD747F" w:rsidRDefault="00657F03" w:rsidP="00657F03">
      <w:pPr>
        <w:pStyle w:val="ConsPlusNormal"/>
        <w:jc w:val="both"/>
      </w:pPr>
      <w:r w:rsidRPr="00DD747F">
        <w:t xml:space="preserve">(в ред. Постановлений Правительства РФ от 04.05.2012 </w:t>
      </w:r>
      <w:hyperlink r:id="rId12" w:history="1">
        <w:r w:rsidRPr="00DD747F">
          <w:t>N 442</w:t>
        </w:r>
      </w:hyperlink>
      <w:r w:rsidRPr="00DD747F">
        <w:t xml:space="preserve">, от 20.02.2014 </w:t>
      </w:r>
      <w:hyperlink r:id="rId13" w:history="1">
        <w:r w:rsidRPr="00DD747F">
          <w:t>N 130</w:t>
        </w:r>
      </w:hyperlink>
      <w:r w:rsidRPr="00DD747F">
        <w:t>)</w:t>
      </w:r>
    </w:p>
    <w:p w:rsidR="00657F03" w:rsidRPr="00DD747F" w:rsidRDefault="00657F03" w:rsidP="00657F03">
      <w:pPr>
        <w:pStyle w:val="ConsPlusNormal"/>
        <w:spacing w:before="220"/>
        <w:ind w:firstLine="540"/>
        <w:jc w:val="both"/>
      </w:pPr>
      <w:bookmarkStart w:id="2" w:name="P823"/>
      <w:bookmarkEnd w:id="2"/>
      <w:r w:rsidRPr="00DD747F">
        <w:t>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657F03" w:rsidRPr="00DD747F" w:rsidRDefault="00657F03" w:rsidP="00657F03">
      <w:pPr>
        <w:pStyle w:val="ConsPlusNormal"/>
        <w:jc w:val="both"/>
      </w:pPr>
      <w:r w:rsidRPr="00DD747F">
        <w:t>(</w:t>
      </w:r>
      <w:proofErr w:type="spellStart"/>
      <w:r w:rsidRPr="00DD747F">
        <w:t>пп</w:t>
      </w:r>
      <w:proofErr w:type="spellEnd"/>
      <w:r w:rsidRPr="00DD747F">
        <w:t xml:space="preserve">. "л" в ред. </w:t>
      </w:r>
      <w:hyperlink r:id="rId14" w:history="1">
        <w:r w:rsidRPr="00DD747F">
          <w:t>Постановления</w:t>
        </w:r>
      </w:hyperlink>
      <w:r w:rsidRPr="00DD747F">
        <w:t xml:space="preserve"> Правительства РФ от 22.02.2016 N 128)</w:t>
      </w:r>
    </w:p>
    <w:p w:rsidR="00657F03" w:rsidRPr="00DD747F" w:rsidRDefault="00657F03" w:rsidP="002B4678">
      <w:pPr>
        <w:pStyle w:val="ConsPlusNormal"/>
        <w:spacing w:before="220"/>
        <w:ind w:firstLine="540"/>
        <w:jc w:val="both"/>
      </w:pPr>
    </w:p>
    <w:p w:rsidR="002B4678" w:rsidRPr="00DD747F" w:rsidRDefault="002B4678" w:rsidP="002B4678">
      <w:pPr>
        <w:pStyle w:val="ConsPlusNormal"/>
        <w:spacing w:before="220"/>
        <w:ind w:firstLine="540"/>
        <w:jc w:val="both"/>
      </w:pPr>
      <w:bookmarkStart w:id="3" w:name="_GoBack"/>
      <w:bookmarkEnd w:id="3"/>
    </w:p>
    <w:p w:rsidR="002B4678" w:rsidRDefault="002B4678"/>
    <w:sectPr w:rsidR="002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13"/>
    <w:rsid w:val="00081813"/>
    <w:rsid w:val="002A76F4"/>
    <w:rsid w:val="002B4678"/>
    <w:rsid w:val="00657F03"/>
    <w:rsid w:val="009C2C75"/>
    <w:rsid w:val="00E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9C2C75"/>
    <w:pPr>
      <w:widowControl w:val="0"/>
      <w:autoSpaceDE w:val="0"/>
      <w:autoSpaceDN w:val="0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9C2C75"/>
    <w:pPr>
      <w:widowControl w:val="0"/>
      <w:autoSpaceDE w:val="0"/>
      <w:autoSpaceDN w:val="0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ABFE9C9478D00DE2ADCD3C06BD4CE4C823815C6FE6B443371EF852DC16BEdFE3H" TargetMode="External"/><Relationship Id="rId13" Type="http://schemas.openxmlformats.org/officeDocument/2006/relationships/hyperlink" Target="consultantplus://offline/ref=ABB1E95C2FD48B6E3B17ABFE9C9478D00DE2ADCC3C09BD4CE4C823815C6FE6B443371EF852DD11B8dF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E95C2FD48B6E3B17ABFE9C9478D00EE6A3C33809BD4CE4C823815C6FE6B443371EF852DD11B8dFE0H" TargetMode="External"/><Relationship Id="rId12" Type="http://schemas.openxmlformats.org/officeDocument/2006/relationships/hyperlink" Target="consultantplus://offline/ref=ABB1E95C2FD48B6E3B17ABFE9C9478D00DE2ADCD3C06BD4CE4C823815C6FE6B443371EF852DC16BEdFE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ABFE9C9478D00EE6AACB3107BD4CE4C823815C6FE6B443371EF852DD11BBdFEDH" TargetMode="External"/><Relationship Id="rId11" Type="http://schemas.openxmlformats.org/officeDocument/2006/relationships/hyperlink" Target="consultantplus://offline/ref=ABB1E95C2FD48B6E3B17ABFE9C9478D00DE2ADCD3B0FBD4CE4C823815C6FE6B443371EF852DD11BBdFE0H" TargetMode="External"/><Relationship Id="rId5" Type="http://schemas.openxmlformats.org/officeDocument/2006/relationships/hyperlink" Target="consultantplus://offline/ref=ABB1E95C2FD48B6E3B17ABFE9C9478D00DE2ADCD3C06BD4CE4C823815C6FE6B443371EF852DC16BEdFE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B1E95C2FD48B6E3B17ABFE9C9478D00DE2ADCD3C06BD4CE4C823815C6FE6B443371EF852DC16BEdF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1E95C2FD48B6E3B17ABFE9C9478D00EE0ABCF3B0FBD4CE4C823815C6FE6B443371EF852DD11BCdFEDH" TargetMode="External"/><Relationship Id="rId14" Type="http://schemas.openxmlformats.org/officeDocument/2006/relationships/hyperlink" Target="consultantplus://offline/ref=ABB1E95C2FD48B6E3B17ABFE9C9478D00EEAAFCE3A06BD4CE4C823815C6FE6B443371EF852DD11BBdF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2017-07-24T01:40:00Z</dcterms:created>
  <dcterms:modified xsi:type="dcterms:W3CDTF">2017-07-24T01:45:00Z</dcterms:modified>
</cp:coreProperties>
</file>